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AE" w:rsidRDefault="008170AE" w:rsidP="008170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 w:hint="eastAsia"/>
          <w:kern w:val="0"/>
          <w:sz w:val="24"/>
          <w:szCs w:val="24"/>
        </w:rPr>
        <w:t>中医医师中医方剂学试题及答案（5）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B1题型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(1—5题共用备选答案)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A.辛凉宣泄，清肺平喘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B.辛凉透表，清热解毒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C.疏散风热，宣肺止咳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D.辛凉解肌，解毒透疹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E.清泻肺热，平喘止咳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1.泻白散的功用是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2.桑菊饮的功用是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3.银翘散的功用是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4.麻杏甘石汤的功用是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5.升麻葛根汤的功用是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(6～10题共用备选答案)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A.清热生津，益气和胃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B.清热泻火，生津除烦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C.清热解毒，疏风散邪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D.泻火解毒，清上泄下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E.泻火养阴，退热除蒸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6.清骨散的功用是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7.白虎汤的功用是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8.凉膈散的功用是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9.竹叶石膏汤的功用是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10.普济消毒饮的功用是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(11～15题共用备选答案)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A.辛寒清气泻火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B.苦寒直折火热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C.甘寒清热育阴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D.甘温益气除热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E.辛凉解表透热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11.黄连解毒汤的功用是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12.银翘散的功用是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13.白虎汤的功用是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14.沙参麦冬汤的功用是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15.补中益气汤的功用是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(16～17题共用备选答案)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A.玉女煎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B.导赤散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C.六一散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D.黄连解毒汤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E.竹叶石膏汤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16.心胸烦热，口渴面赤，口舌生疮者，治疗应选用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17.小便短赤，溲时热涩刺痛者，治疗应选用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(18～22题共用备选答案)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A.涩肠固脱，益气养血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B.温肾暖脾，涩肠止泻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C.益气固表，育阴除烦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D.滋阴泻火，固表止汗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E.益气生津，敛阴止汗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18.生脉散的功用是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19.四神丸的功用是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20.当归六黄汤的功用是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21.真人养脏汤的功用是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22.牡蛎散的功用是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(23～24题共用备选答案)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A.金锁固精丸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B.济生肾气丸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C.真武汤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D.附桂八味丸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E.调元肾气丸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23.治疗前列腺炎肾阳不足证，应首选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24.治疗前列腺增生，肾阳不足，气化无权证，应首选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(25～29题共用备选答案)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A.益气生血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B.滋阴养血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C.双补气阴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D.温阳益气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E.双补阴阳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25.龟鹿二仙膏之主要功用为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26.生脉散之主要功用为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27.归脾汤之主要功用为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28.黄芪桂枝五物汤之主要功用为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29.炙甘草汤之主要功用为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(30～34题共用备选答案)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A.益气利水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B.温阳利水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C.滋阴利水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D.行气利水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E.清热利水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30.五皮饮的功用是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31.猪苓汤的功用是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32.真武汤的功用是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33.防己黄芪汤的功用是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34.六一散的功用是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(35～39题共用备选答案)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A.柴胡使用宜大剂量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B.柴胡使用宜中等剂量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C.柴胡使用宜小剂量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D.柴胡不宜使用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E.柴胡应禁用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35.在补中益气汤的配伍中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36.在痛泻要方的加减运用中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37.在大补阴丸方的加减运用中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38.在小柴胡汤的配伍中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39.在逍遥散的配伍中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(40～44题共用备选答案)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A.补益肺阴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B.温补肾阳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C.健脾益气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D.宁心安神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E.滋阴柔肝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40.桑螵蛸散的功用涉及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41.麦门冬汤的功用涉及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42.一贯煎的功用涉及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-43.右归丸的功用涉及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44.异功散的功用涉及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(45～46题共用备选答案)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 胃苓汤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B.连理汤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C.芍药汤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D.桃花汤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E.驻车丸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45.治疗寒湿痢应首选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46.治疗虚寒痢应首选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(47～51题共用备选答案)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A.燥湿和胃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B.清热祛湿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C.温阳化湿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D.祛湿化浊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E.利水渗湿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47.实脾散的功用是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48.五苓散的功用是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49.平胃散的功用是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50.三仁汤的功用是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51.朱氏萆薢分清饮的功用是.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(52～56题共用备选答案)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A.健脾温阳，养血止血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B.健脾养心，益气摄血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C.补脾固冲，益气摄血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D.温经散瘀，养血止血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E.滋阴清热，固经止血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52.归脾汤的功用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53.固冲汤的功用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54.固经丸的功用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55.温经汤的功用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56.黄土汤的功用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(57～61题共用备选答案)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A.益肾滋阴，清心利水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B.清热泻火，利湿通淋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C.凉血止血，利水通淋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D.清热育阴利水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E.健脾祛湿，化气行水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57.小蓟饮子的功用是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58.五苓散的功用是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59.猪苓汤的功用是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60.导赤散的功用是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61.八正散的功用是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(62—66题共用备选答案)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A.血府逐瘀汤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B.复元活血汤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C.桃核承气汤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D.七厘散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E.生化汤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62.具有祛瘀定痛，活血止血功用的方剂是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63.具有养血活血，祛瘀生新功用的方剂是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64.具有破血下瘀，荡涤邪热功用的方剂是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65.具有活血祛瘀，行气止痛功用的方剂是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66.具有逐瘀行气，通络止痛功用的方剂是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(67～68题共用备选答案)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A.二妙散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B.八正散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C.疏凿饮子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D.程氏萆薢分清饮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E.薏苡仁汤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67.治疗尿浊，应首选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68.治疗热淋，应首选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(69～73题共用备选答案)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A.小活络丹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B.补阳还五汤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C.当归四逆汤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D.黄芪桂枝五物汤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 阳和汤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69.具有温经养血，散寒通脉功用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70.具有益气活血，散瘀通络功用的方剂是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71.具有温阳补血，散寒通滞功用的方剂是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72.具有益气温阳，和营通滞功用的方剂是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73.具有祛风除湿，化瘀通络功用的方剂是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(74～78题共用备选答案)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A.枳实、芍药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B.芍药、大黄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C.大黄、桂枝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D.桂枝、吴茱萸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E.吴茱萸、五味子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74.温经汤含有 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75.四逆散含有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76.四神丸含有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77.桃核承气汤含有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78.芍药汤含有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(79～80题共用备选答案)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A.寒热互结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B.正虚邪实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C.表里互兼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D.阴阳俱虚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E.气血同病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79.地黄饮子主治证病机涉及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80.清胃散主治证病机涉及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(81—85题共用备选答案)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A.石膏与知母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B.知母与熟地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C.熟地与生地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D.生地与丹皮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E.丹皮与桃仁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81.桂枝茯苓丸与大黄牡丹汤二方中均含有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82.大秦艽汤与百合固金汤二方中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均含有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83.玉女煎与白虎汤二方中均含确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84.清胃散与青蒿鳖甲汤二方中均含有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85.大补阴丸与玉女煎二方中均含有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(86-90题共用备选答案)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A.柴胡与大黄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B.大黄与山栀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C.黄芩与黄连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D.黄连与干姜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E.干姜与制附子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86.半夏泻心汤与枳实消痞丸二方中均含有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87.回阳救急汤与实脾饮二方中均含有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88.普济消毒饮和凉膈散二方中均含有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89.大柴胡汤与复元活血汤二方中均含有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90.八正散与茵陈蒿汤二方中均含有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(91～95题共用备选答案)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A.小青龙汤和大青龙汤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B.地黄饮子和桑螵蛸散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C.百合固金汤和大秦艽汤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D.苇茎汤和大黄牡丹汤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E.复脉汤和清燥救肺汤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91.方中均含有桃仁与冬瓜仁的是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92.方中均含有阿胶与甘草的是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93.方中均含有麻黄与桂枝的是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94.方中均含有菖蒲与远志的是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95.方中均含有生地与熟地的是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(96-100题共用备选答案)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A.陈皮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B.梨皮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C.地骨皮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D.丹皮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E.椿根皮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96.桑杏汤含有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97.普济消毒饮含有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98.温经汤含有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99.泻白散含有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100.固经丸含有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(101～105题共用备选答案)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A.清胃散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B.玉女煎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C.大补阴丸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D.左归丸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E.一贯煎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101.含有沙参、麦冬的方剂是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102.含有升麻、黄连的方剂是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103.含有石膏、熟地的方剂是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104.含有龟胶、鹿胶的方剂是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105.含有知母、黄柏的方剂是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(106—108题共用备选答案)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A.苏子降气汤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B.小青龙汤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C.六君子汤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D.参苓白术散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E.二陈汤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106.痰浊壅肺型肺胀首选方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107.痰湿蕴肺型咳嗽首选方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108.痰浊壅肺型肺胀缓解期选方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(109—113题共用备选答案)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A.气血阴阳俱不足的虚劳肺痿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B.脾虚湿阻、土不生金的肺痿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C.虚劳久咳、气阴不足的肺痿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D.阴虚火旺、金水不能相生的肺痿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E.温燥犯肺、气阴二伤的肺痿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109.百合固金汤主治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110.生脉散主治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111.参苓白术散主治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112.清燥救肺汤主治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113.复脉汤主治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(114～115题共用备选答案)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A.四妙勇安汤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 阳和汤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C.桃红四物汤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D.桂附八味丸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E.六味地黄丸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114.脱疽血瘀证用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115.脱疽热毒证用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(116～120题共用备选答案)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A.风邪犯肺的咳嗽证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B.凉燥犯肺的咳嗽证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C.温燥犯肺的咳嗽证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D.风热犯肺的咳嗽证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E.风寒犯肺的咳喘证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116.桑杏汤主治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117.桑菊饮主治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118.止嗽散主治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119.三拗汤主治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120.杏苏散主治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(121～125题共用备选答案)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A.人参败毒散 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B.葛根芩连汤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C.五苓散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D.藿香正气散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E.痛泻要方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121.脾虚湿盛的泄泻证宜用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122.内伤湿滞，外感风寒的泄泻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证宜用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123.阳明肠热的泄泻证宜用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124.肝强脾弱的泄泻证宜用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125.表证不解，外邪内陷的泄泻证宜用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(126～130题共用备选答案)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A.镇肝熄风汤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B.大定风珠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C.羚角钩藤汤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D.阿胶鸡子黄汤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E.地黄饮子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126.主治血虚生风证的方剂是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127.主治肝热动风证的方剂是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128.主治阴虚风动证的方剂是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129.主治阳亢化风证的方剂是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130.主治肾虚内风证的方剂是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(131～135题共用备选答案)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A.防己黄芪汤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B.二妙散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C.鸡鸣散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D.肾气丸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E.萆薢分清饮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131.寒湿脚气可选用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132.风湿脚气可选用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133.肾虚脚气可选用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134.湿热脚气可选用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135.寒湿脚气膏淋可选用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(136～137题共用备选答案)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A.茵陈蒿汤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B.黄连解毒汤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C.普济消毒饮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D.小蓟饮子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E.龙胆泻肝汤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136.方中不含栀子的是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137.方中含有竹叶的是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(138～142题共用备选答案)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A.温胆汤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B.平胃散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C.四逆汤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D.桂枝茯苓丸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E.芍药汤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138.属于温里剂的方剂是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139.属于祛瘀剂的方剂是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140.属于清热剂的方剂是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141.属于祛湿剂的方剂是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142.属于祛痰剂的方剂是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(143～147题共用备选答案)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A.健脾化滞剂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B.祛瘀消癥剂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C.温化痰饮剂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D.清热化痰剂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E.行气祛痰剂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143.半夏厚朴汤属于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144.苓桂术甘汤属于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145.小陷胸汤属于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146.枳术丸属于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147.鳖甲煎丸属于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(148～152题共用备选答案)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A.开窍剂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B.安神剂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C.补益剂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D.润下剂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E.固涩剂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148.四神丸属于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149.济川煎属于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150.复脉汤属于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151.甘麦大枣汤属于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152.紫雪属于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(153～157题共用备选答案)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A.汗法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B.下法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C.温剂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D.清剂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E.消法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153.桃核承气汤属于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154.杏苏散属于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155.温胆汤属于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156.当归四逆汤属于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157.左金丸属于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(158～162题共用备选答案)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A.补中益气汤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B.朱砂安神丸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C.真人养脏汤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D.旋覆代赭汤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E.桑菊饮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158.属于涩剂的方剂是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159.属于升剂的方剂是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160.属于降剂的方剂是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161.属于轻剂的方剂是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162.属于重剂的方剂是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(163～167题共用备选答案)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A.君药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B.臣药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C.佐助药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D.佐制药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E.反佐药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163.五味子和白芍在小青龙汤中是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164.生地在一贯煎中是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165.连翘在保和丸中是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166.黄芩在黄土汤中是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167.大黄在桃核承气汤中是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(168—172题共用备选答案)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A.脾肾并治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B.心脾并治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C.心肾并治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D.心肝并治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E.多脏并调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168.归脾汤组方涉及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169.桑螵蛸散组方涉及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170.紫雪组方涉及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171.一贯煎组方涉及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172.实脾散组方涉及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(173～177题共用备选答案)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A.小青龙汤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B.半夏泻心汤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C.黄龙汤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D.地黄饮子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E.血府逐瘀汤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173.攻补兼施方是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174.表里同治方是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175.气血并调方是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176.寒热并用方是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177.阴阳双补方是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(178～182题共用备选答案)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A.逍遥散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B.一贯煎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C.天台乌药散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D.暖肝煎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E.当归四逆汤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178.主治证涉及阴虚燥热的方剂是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179.主治证涉及血虚寒滞的方剂是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180.主治证涉及肝肾不足，寒湿内阻的方剂是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181.主治证涉及气滞寒凝的方剂是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182.主治证涉及血虚肝郁的方剂是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(183～187题共用备选答案)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A.大黄牡丹汤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B.十枣汤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C.四逆散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D.回阳救急汤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E.仙方活命饮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183.与普济消毒饮主治证接近的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184.与逍遥散主治证接近的方剂是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185.与四逆汤主治证接近的方剂是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186.与桃核承气汤主治证接近的方剂是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187.与舟车丸主治证接近的方剂是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(188～192题共用备选答案)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A.寒饮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B.痰热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C.食郁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D.湿阻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E.血瘀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188.参苓白术散主治证病机涉及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189.越鞠丸主治证病机涉及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190.苓甘五味姜辛汤主治证病机涉及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191.七厘散主治证病机涉及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192.温胆汤主治证病机涉及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(193～197题共用备选答案)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 白喉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B.痰气互结的梅核气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C.肺胃阴虚燥热的肺痿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D.肾虚气弱的女子转胞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 内伤蓄血的如狂发狂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193.肾气丸可用于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194.犀角地黄汤可用于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195.养阴清肺汤主治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196.半夏厚朴汤主治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197.麦门冬汤主治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(198～199题共用备选答案)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A.清金化痰汤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B.苏子降气汤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C.沙参麦冬汤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D.知柏地黄丸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E.桑自皮汤合葶苈大枣泻肺汤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198.痰火阻肺型百日咳的治疗首选方剂是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199.百日咳恢复期肺阴亏虚证的治疗首选方剂是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(200～204题共用备选答案)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A.二陈汤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B.左金丸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C.玉屏风散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D.猪苓汤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E.调胃承气汤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200.易与平胃散合用的方剂是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201.易与四逆散合用的方剂是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202.易与六味地黄丸合用的方剂是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203.易与增液汤合用的方剂是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204.易与桂枝汤合用的方剂是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(205—209题共用备选答案)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A.白头翁汤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B.补中益气汤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C.四逆汤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D.四物汤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E.四君子汤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205.易与二陈汤合用的方剂是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206.易与逍遥散合用的方剂是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207.易与生脉散合用的方剂是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208.易与四神丸合用的方剂是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209.易与黄连解毒汤合用的方剂是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(210—214题共用备选答案)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A.透表散邪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B.疏散风热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C.升阳散火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D.祛风散结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E.透营转气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210.仙方活命饮中的防风和白芷的配伍意义是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211.银翘散中荆芥和豆豉的配伍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意义是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212.普济消毒饮中升麻和柴胡的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配伍意义是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213.清营汤中银花和连翘的配伍意义是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214.桑菊饮中桑叶和菊花的配伍意义是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(215—219题共用备选答案)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A.解表散寒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B.温里散寒助阳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C.温经散寒通脉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D.助膀胱气化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E.活血通脉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215.小建中汤中的桂枝的主要作用是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216.麻黄汤中的桂枝的主要作用是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217.五苓散中桂枝的主要作用是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218.当归四逆汤中的桂枝的主要作用是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219.桃核承气汤中的桂枝的主要作用是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(220～224题共用备选答案)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A.利湿退黄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B.活血散瘀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C.清热泻火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D.泻下通腑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E.凉血止血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220.茵陈蒿汤中大黄的主要作用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221.十灰散丸中大黄的主要作用是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222.复元活血汤中大黄的主要作用是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223.凉膈散中大黄的主要作用是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224.大黄附子细辛汤中大黄的主要作用是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(225-229题共用备选答案)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A.升清阳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B.透表邪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C.疏肝气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D.散郁火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E.以上都不是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225.柴胡在普济消毒饮中的作用是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226.柴胡在补中益气汤中的主要作用是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227.柴胡在四逆散中的主要作用是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228.柴胡在小柴胡汤中的主要作用是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229.柴胡在复元活血汤中的主要作用是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(230-234题共用备选答案)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A.肾气丸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B.胶艾汤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C.二陈汤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D.犀角地黄汤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E.复脉汤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230.《千金方》中主治蓄血证的方剂是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231.《和剂局方》中四物汤脱化于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232.《千金方》中主治虚劳肺痿的方剂是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233.《小儿药证直诀》中六味地黄丸源于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234.《内外伤辨惑论》中的半夏白术天麻汤源于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(235～236题共用备选答案)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A.补中益气汤合春泽汤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B.清肺饮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C.代抵当丸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D.沉香散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E.八正散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235.治疗癃闭之浊瘀阻塞证之首选方是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236.治疗癃闭之脾气不升证之首选方是</w:t>
      </w:r>
    </w:p>
    <w:p w:rsidR="008170AE" w:rsidRPr="008170AE" w:rsidRDefault="008170AE" w:rsidP="008170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0AE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662D7" w:rsidRPr="008170AE" w:rsidRDefault="00E662D7">
      <w:pPr>
        <w:rPr>
          <w:sz w:val="24"/>
          <w:szCs w:val="24"/>
        </w:rPr>
      </w:pPr>
    </w:p>
    <w:sectPr w:rsidR="00E662D7" w:rsidRPr="008170AE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A5" w:rsidRDefault="00FC21A5" w:rsidP="002C233F">
      <w:r>
        <w:separator/>
      </w:r>
    </w:p>
  </w:endnote>
  <w:endnote w:type="continuationSeparator" w:id="0">
    <w:p w:rsidR="00FC21A5" w:rsidRDefault="00FC21A5" w:rsidP="002C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A5" w:rsidRDefault="00FC21A5" w:rsidP="002C233F">
      <w:r>
        <w:separator/>
      </w:r>
    </w:p>
  </w:footnote>
  <w:footnote w:type="continuationSeparator" w:id="0">
    <w:p w:rsidR="00FC21A5" w:rsidRDefault="00FC21A5" w:rsidP="002C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3F" w:rsidRPr="002C233F" w:rsidRDefault="002C233F" w:rsidP="002C233F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0AE"/>
    <w:rsid w:val="00042707"/>
    <w:rsid w:val="002C233F"/>
    <w:rsid w:val="003D5C1E"/>
    <w:rsid w:val="008170AE"/>
    <w:rsid w:val="00E662D7"/>
    <w:rsid w:val="00E76E99"/>
    <w:rsid w:val="00FC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0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C2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23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2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233F"/>
    <w:rPr>
      <w:sz w:val="18"/>
      <w:szCs w:val="18"/>
    </w:rPr>
  </w:style>
  <w:style w:type="character" w:styleId="a6">
    <w:name w:val="Hyperlink"/>
    <w:basedOn w:val="a0"/>
    <w:uiPriority w:val="99"/>
    <w:unhideWhenUsed/>
    <w:rsid w:val="002C2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2017-03-11T02:06:00Z</dcterms:created>
  <dcterms:modified xsi:type="dcterms:W3CDTF">2017-03-11T03:14:00Z</dcterms:modified>
</cp:coreProperties>
</file>