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海南省中医医术确有专长人员医师资格</w:t>
      </w:r>
    </w:p>
    <w:p>
      <w:pPr>
        <w:spacing w:line="57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考核中医医术专长综述表</w:t>
      </w:r>
    </w:p>
    <w:tbl>
      <w:tblPr>
        <w:tblStyle w:val="5"/>
        <w:tblW w:w="9600" w:type="dxa"/>
        <w:tblInd w:w="-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74"/>
        <w:gridCol w:w="594"/>
        <w:gridCol w:w="562"/>
        <w:gridCol w:w="185"/>
        <w:gridCol w:w="155"/>
        <w:gridCol w:w="592"/>
        <w:gridCol w:w="747"/>
        <w:gridCol w:w="1429"/>
        <w:gridCol w:w="1252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8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40" w:type="dxa"/>
            <w:gridSpan w:val="2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2768" w:type="dxa"/>
            <w:gridSpan w:val="3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年龄</w:t>
            </w:r>
          </w:p>
        </w:tc>
        <w:tc>
          <w:tcPr>
            <w:tcW w:w="202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8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身份证</w:t>
            </w: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号码</w:t>
            </w:r>
          </w:p>
        </w:tc>
        <w:tc>
          <w:tcPr>
            <w:tcW w:w="5138" w:type="dxa"/>
            <w:gridSpan w:val="8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联系电话（手机）</w:t>
            </w:r>
          </w:p>
        </w:tc>
        <w:tc>
          <w:tcPr>
            <w:tcW w:w="202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住址</w:t>
            </w:r>
          </w:p>
        </w:tc>
        <w:tc>
          <w:tcPr>
            <w:tcW w:w="5138" w:type="dxa"/>
            <w:gridSpan w:val="8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02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8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一、医术专长</w:t>
            </w: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病名</w:t>
            </w:r>
            <w:bookmarkStart w:id="0" w:name="_GoBack"/>
            <w:bookmarkEnd w:id="0"/>
          </w:p>
        </w:tc>
        <w:tc>
          <w:tcPr>
            <w:tcW w:w="59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代码</w:t>
            </w:r>
          </w:p>
        </w:tc>
        <w:tc>
          <w:tcPr>
            <w:tcW w:w="224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中医药技术方法</w:t>
            </w:r>
          </w:p>
        </w:tc>
        <w:tc>
          <w:tcPr>
            <w:tcW w:w="268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常用内服方剂名称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外治技术类别或名称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内服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方药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外治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</w:t>
            </w:r>
          </w:p>
        </w:tc>
        <w:tc>
          <w:tcPr>
            <w:tcW w:w="74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内外</w:t>
            </w: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兼有</w:t>
            </w:r>
          </w:p>
        </w:tc>
        <w:tc>
          <w:tcPr>
            <w:tcW w:w="268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7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594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gridSpan w:val="2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47" w:type="dxa"/>
            <w:vMerge w:val="restart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87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594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747" w:type="dxa"/>
            <w:vMerge w:val="continue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color w:val="FF0000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85" w:type="dxa"/>
            <w:vMerge w:val="restart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二、中医医术渊源说明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（师承学习人员不填）</w:t>
            </w:r>
          </w:p>
        </w:tc>
        <w:tc>
          <w:tcPr>
            <w:tcW w:w="2030" w:type="dxa"/>
            <w:gridSpan w:val="3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1.接触中医时间</w:t>
            </w:r>
          </w:p>
        </w:tc>
        <w:tc>
          <w:tcPr>
            <w:tcW w:w="6385" w:type="dxa"/>
            <w:gridSpan w:val="7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2.接触中医形式</w:t>
            </w:r>
          </w:p>
        </w:tc>
        <w:tc>
          <w:tcPr>
            <w:tcW w:w="6385" w:type="dxa"/>
            <w:gridSpan w:val="7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3.学习或掌握的中医典籍</w:t>
            </w:r>
          </w:p>
        </w:tc>
        <w:tc>
          <w:tcPr>
            <w:tcW w:w="6385" w:type="dxa"/>
            <w:gridSpan w:val="7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185" w:type="dxa"/>
            <w:vMerge w:val="continue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4.主要中医学术思想阐述</w:t>
            </w:r>
          </w:p>
        </w:tc>
        <w:tc>
          <w:tcPr>
            <w:tcW w:w="6385" w:type="dxa"/>
            <w:gridSpan w:val="7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0" w:hRule="atLeast"/>
        </w:trPr>
        <w:tc>
          <w:tcPr>
            <w:tcW w:w="118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三、中医医术确有专长综述</w:t>
            </w:r>
          </w:p>
        </w:tc>
        <w:tc>
          <w:tcPr>
            <w:tcW w:w="8415" w:type="dxa"/>
            <w:gridSpan w:val="1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擅长使用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××技术诊治××病</w:t>
            </w: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一、医术的基本内容及特点描述</w:t>
            </w: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二、医术专长适应症或适用范围</w:t>
            </w: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三、医术安全性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医术潜在的风险性及防范措施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四、医术有效性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bCs/>
                <w:color w:val="FF0000"/>
                <w:sz w:val="24"/>
              </w:rPr>
            </w:pP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185" w:type="dxa"/>
            <w:vAlign w:val="center"/>
          </w:tcPr>
          <w:p>
            <w:pPr>
              <w:spacing w:line="57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四、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真实性承诺</w:t>
            </w:r>
          </w:p>
        </w:tc>
        <w:tc>
          <w:tcPr>
            <w:tcW w:w="8415" w:type="dxa"/>
            <w:gridSpan w:val="10"/>
            <w:vAlign w:val="center"/>
          </w:tcPr>
          <w:p>
            <w:pPr>
              <w:spacing w:line="570" w:lineRule="exact"/>
              <w:ind w:firstLine="480" w:firstLineChars="200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70" w:lineRule="exact"/>
              <w:ind w:firstLine="480" w:firstLineChars="200"/>
              <w:rPr>
                <w:rFonts w:hint="eastAsia" w:ascii="仿宋_GB2312" w:eastAsia="仿宋_GB2312"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本人承诺所填报信息全部真实准确，如有虚假，愿意按照《中医医术确有专长人员医师资格考核注册管理暂行办法》第七章、《海南省中医医术确有专长人员医师资格考核注册管理实施细则（暂行）》第七章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等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有关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lang w:eastAsia="zh-CN"/>
              </w:rPr>
              <w:t>法律法规</w:t>
            </w:r>
            <w:r>
              <w:rPr>
                <w:rFonts w:hint="eastAsia" w:ascii="仿宋_GB2312" w:eastAsia="仿宋_GB2312"/>
                <w:bCs/>
                <w:color w:val="auto"/>
                <w:sz w:val="24"/>
              </w:rPr>
              <w:t>规定，承担相应后果。</w:t>
            </w:r>
          </w:p>
          <w:p>
            <w:pPr>
              <w:spacing w:line="570" w:lineRule="exact"/>
              <w:ind w:firstLine="2640" w:firstLineChars="110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承诺人签名（按指印）：</w:t>
            </w:r>
          </w:p>
          <w:p>
            <w:pPr>
              <w:spacing w:line="57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承诺时间：      年      月      日</w:t>
            </w:r>
          </w:p>
        </w:tc>
      </w:tr>
    </w:tbl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17FB"/>
    <w:rsid w:val="00046D8F"/>
    <w:rsid w:val="000833B7"/>
    <w:rsid w:val="002D75D7"/>
    <w:rsid w:val="0032264B"/>
    <w:rsid w:val="00397E46"/>
    <w:rsid w:val="0058743C"/>
    <w:rsid w:val="00855F34"/>
    <w:rsid w:val="00856D81"/>
    <w:rsid w:val="00CA62B3"/>
    <w:rsid w:val="00DE458D"/>
    <w:rsid w:val="00F817FB"/>
    <w:rsid w:val="1D2838CC"/>
    <w:rsid w:val="29D44E04"/>
    <w:rsid w:val="5BE84A7F"/>
    <w:rsid w:val="601A2830"/>
    <w:rsid w:val="665C50D2"/>
    <w:rsid w:val="6BCB3C87"/>
    <w:rsid w:val="6C68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95</Words>
  <Characters>546</Characters>
  <Lines>4</Lines>
  <Paragraphs>1</Paragraphs>
  <TotalTime>0</TotalTime>
  <ScaleCrop>false</ScaleCrop>
  <LinksUpToDate>false</LinksUpToDate>
  <CharactersWithSpaces>640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2018-09-13T21:38:00Z</dcterms:created>
  <dc:creator> </dc:creator>
  <cp:lastModifiedBy>逆</cp:lastModifiedBy>
  <dcterms:modified xsi:type="dcterms:W3CDTF">2018-09-27T01:08:38Z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