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E4E50" w14:textId="049F1822" w:rsidR="00490AA7" w:rsidRDefault="00B62F5C">
      <w:pPr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封面：</w:t>
      </w:r>
      <w:r w:rsidR="005E3917">
        <w:rPr>
          <w:noProof/>
        </w:rPr>
        <w:drawing>
          <wp:inline distT="0" distB="0" distL="0" distR="0" wp14:anchorId="666D84F3" wp14:editId="2C31900D">
            <wp:extent cx="4724400" cy="7994650"/>
            <wp:effectExtent l="0" t="0" r="0" b="6350"/>
            <wp:docPr id="67" name="图形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3897" w14:textId="77777777" w:rsidR="00490AA7" w:rsidRDefault="00490AA7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CDAD76A" w14:textId="04701D77" w:rsidR="00490AA7" w:rsidRDefault="00490AA7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5C27106E" w14:textId="77777777" w:rsidR="005E3917" w:rsidRDefault="005E3917">
      <w:pPr>
        <w:jc w:val="center"/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2B9F4A70" w14:textId="77777777" w:rsidR="00C44E37" w:rsidRDefault="00B62F5C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</w:p>
    <w:p w14:paraId="3286E031" w14:textId="223A24B7" w:rsidR="00490AA7" w:rsidRDefault="00B62F5C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7B5373BD" w14:textId="3CE6BBF0" w:rsidR="00490AA7" w:rsidRDefault="00B62F5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C44E37">
        <w:rPr>
          <w:rFonts w:ascii="微软雅黑" w:eastAsia="微软雅黑" w:hAnsi="微软雅黑" w:cs="微软雅黑" w:hint="eastAsia"/>
          <w:b/>
          <w:bCs/>
          <w:sz w:val="48"/>
          <w:szCs w:val="48"/>
        </w:rPr>
        <w:t>西医结合外科学2</w:t>
      </w:r>
    </w:p>
    <w:p w14:paraId="4B8C25DA" w14:textId="77777777" w:rsidR="00490AA7" w:rsidRDefault="00B62F5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5A94F057" w14:textId="77777777" w:rsidR="00490AA7" w:rsidRDefault="00B62F5C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:</w:t>
      </w: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冬虫</w:t>
      </w:r>
    </w:p>
    <w:p w14:paraId="1ED512C6" w14:textId="74E75AD9" w:rsidR="00490AA7" w:rsidRDefault="00B62F5C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C44E37">
        <w:rPr>
          <w:rFonts w:ascii="微软雅黑" w:eastAsia="微软雅黑" w:hAnsi="微软雅黑" w:cs="Times New Roman"/>
          <w:b/>
          <w:kern w:val="0"/>
          <w:sz w:val="44"/>
          <w:szCs w:val="44"/>
        </w:rPr>
        <w:t>3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C44E37">
        <w:rPr>
          <w:rFonts w:ascii="微软雅黑" w:eastAsia="微软雅黑" w:hAnsi="微软雅黑" w:cs="Times New Roman"/>
          <w:b/>
          <w:kern w:val="0"/>
          <w:sz w:val="44"/>
          <w:szCs w:val="44"/>
        </w:rPr>
        <w:t>8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6F3DEF3F" w14:textId="77777777" w:rsidR="00490AA7" w:rsidRDefault="00490AA7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610425E" w14:textId="77777777" w:rsidR="00490AA7" w:rsidRDefault="00490AA7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8CEDB01" w14:textId="77777777" w:rsidR="00490AA7" w:rsidRDefault="00490AA7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2B47A73" w14:textId="77777777" w:rsidR="00490AA7" w:rsidRDefault="00490AA7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0CA5364" w14:textId="77777777" w:rsidR="00490AA7" w:rsidRDefault="00490AA7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CEDCCFC" w14:textId="77777777" w:rsidR="00490AA7" w:rsidRDefault="00490AA7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9DDDF73" w14:textId="61AE409F" w:rsidR="00490AA7" w:rsidRDefault="00490AA7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4F20CD8" w14:textId="77777777" w:rsidR="005E3917" w:rsidRDefault="005E3917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4FD2268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lastRenderedPageBreak/>
        <w:t>第三章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r w:rsidRPr="000B162A">
        <w:rPr>
          <w:rFonts w:ascii="微软雅黑" w:eastAsia="微软雅黑" w:hAnsi="微软雅黑" w:cs="微软雅黑" w:hint="eastAsia"/>
          <w:sz w:val="24"/>
        </w:rPr>
        <w:t>麻醉</w:t>
      </w:r>
    </w:p>
    <w:p w14:paraId="4C1DDF1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考点麻醉方法的分类★</w:t>
      </w:r>
    </w:p>
    <w:p w14:paraId="3104567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全身麻醉</w:t>
      </w:r>
      <w:r w:rsidRPr="000B162A">
        <w:rPr>
          <w:rFonts w:ascii="微软雅黑" w:eastAsia="微软雅黑" w:hAnsi="微软雅黑" w:cs="微软雅黑" w:hint="eastAsia"/>
          <w:sz w:val="24"/>
          <w:vertAlign w:val="subscript"/>
        </w:rPr>
        <w:t>4</w:t>
      </w:r>
    </w:p>
    <w:p w14:paraId="0E75D64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(1)</w:t>
      </w:r>
      <w:r w:rsidRPr="000B162A">
        <w:rPr>
          <w:rFonts w:ascii="微软雅黑" w:eastAsia="微软雅黑" w:hAnsi="微软雅黑" w:cs="微软雅黑" w:hint="eastAsia"/>
          <w:sz w:val="24"/>
        </w:rPr>
        <w:t>吸入麻醉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乙醚</w:t>
      </w:r>
    </w:p>
    <w:p w14:paraId="59AAC486" w14:textId="77777777" w:rsidR="00490AA7" w:rsidRPr="000B162A" w:rsidRDefault="00B62F5C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sz w:val="24"/>
        </w:rPr>
        <w:t>非吸入性麻醉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静脉★、肌肉注射或直肠灌注给药。</w:t>
      </w:r>
    </w:p>
    <w:p w14:paraId="07423B4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局部麻醉</w:t>
      </w:r>
      <w:r w:rsidRPr="000B162A">
        <w:rPr>
          <w:rFonts w:ascii="微软雅黑" w:eastAsia="微软雅黑" w:hAnsi="微软雅黑" w:cs="微软雅黑" w:hint="eastAsia"/>
          <w:sz w:val="24"/>
        </w:rPr>
        <w:t>4:</w:t>
      </w:r>
      <w:r w:rsidRPr="000B162A">
        <w:rPr>
          <w:rFonts w:ascii="微软雅黑" w:eastAsia="微软雅黑" w:hAnsi="微软雅黑" w:cs="微软雅黑" w:hint="eastAsia"/>
          <w:sz w:val="24"/>
        </w:rPr>
        <w:t>★表面麻醉、局部浸润麻醉、局部区域阻滞、神经阻滞麻醉。</w:t>
      </w:r>
    </w:p>
    <w:p w14:paraId="12E7AF5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作用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局限于</w:t>
      </w:r>
      <w:r w:rsidRPr="000B162A">
        <w:rPr>
          <w:rFonts w:ascii="微软雅黑" w:eastAsia="微软雅黑" w:hAnsi="微软雅黑" w:cs="微软雅黑" w:hint="eastAsia"/>
          <w:sz w:val="24"/>
        </w:rPr>
        <w:t>某一部位，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局部</w:t>
      </w:r>
      <w:r w:rsidRPr="000B162A">
        <w:rPr>
          <w:rFonts w:ascii="微软雅黑" w:eastAsia="微软雅黑" w:hAnsi="微软雅黑" w:cs="微软雅黑" w:hint="eastAsia"/>
          <w:sz w:val="24"/>
        </w:rPr>
        <w:t>痛觉消失，运动神经被阻滞。</w:t>
      </w:r>
    </w:p>
    <w:p w14:paraId="5D3D583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椎管内麻醉</w:t>
      </w:r>
      <w:r w:rsidRPr="000B162A">
        <w:rPr>
          <w:rFonts w:ascii="微软雅黑" w:eastAsia="微软雅黑" w:hAnsi="微软雅黑" w:cs="微软雅黑" w:hint="eastAsia"/>
          <w:sz w:val="24"/>
          <w:vertAlign w:val="subscript"/>
        </w:rPr>
        <w:t>2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蛛网膜下腔阻滞麻醉、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硬脊膜外</w:t>
      </w:r>
      <w:r w:rsidRPr="000B162A">
        <w:rPr>
          <w:rFonts w:ascii="微软雅黑" w:eastAsia="微软雅黑" w:hAnsi="微软雅黑" w:cs="微软雅黑" w:hint="eastAsia"/>
          <w:sz w:val="24"/>
        </w:rPr>
        <w:t>腔阻滞麻醉。</w:t>
      </w:r>
    </w:p>
    <w:p w14:paraId="156E331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针刺镇痛与辅助麻醉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耳针、体针</w:t>
      </w:r>
    </w:p>
    <w:p w14:paraId="3FABA00C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5.</w:t>
      </w:r>
      <w:r w:rsidRPr="000B162A">
        <w:rPr>
          <w:rFonts w:ascii="微软雅黑" w:eastAsia="微软雅黑" w:hAnsi="微软雅黑" w:cs="微软雅黑" w:hint="eastAsia"/>
          <w:sz w:val="24"/>
        </w:rPr>
        <w:t>复合麻醉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同时使用多种麻醉药物和麻醉方法</w:t>
      </w:r>
    </w:p>
    <w:p w14:paraId="3627D54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考点二麻醉方法的选择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(</w:t>
      </w:r>
      <w:r w:rsidRPr="000B162A">
        <w:rPr>
          <w:rFonts w:ascii="微软雅黑" w:eastAsia="微软雅黑" w:hAnsi="微软雅黑" w:cs="微软雅黑" w:hint="eastAsia"/>
          <w:sz w:val="24"/>
        </w:rPr>
        <w:t>助理不考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) </w:t>
      </w:r>
    </w:p>
    <w:p w14:paraId="312D2A3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麻醉方法的选择原则有以下四点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</w:p>
    <w:p w14:paraId="2CB8F5F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充分估计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患者</w:t>
      </w:r>
      <w:r w:rsidRPr="000B162A">
        <w:rPr>
          <w:rFonts w:ascii="微软雅黑" w:eastAsia="微软雅黑" w:hAnsi="微软雅黑" w:cs="微软雅黑" w:hint="eastAsia"/>
          <w:sz w:val="24"/>
        </w:rPr>
        <w:t>的病情和一般情况</w:t>
      </w:r>
    </w:p>
    <w:p w14:paraId="4EBFEB5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根据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手术</w:t>
      </w:r>
      <w:r w:rsidRPr="000B162A">
        <w:rPr>
          <w:rFonts w:ascii="微软雅黑" w:eastAsia="微软雅黑" w:hAnsi="微软雅黑" w:cs="微软雅黑" w:hint="eastAsia"/>
          <w:sz w:val="24"/>
        </w:rPr>
        <w:t>需要</w:t>
      </w:r>
    </w:p>
    <w:p w14:paraId="33B4BC8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按麻醉药和麻醉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方法</w:t>
      </w:r>
    </w:p>
    <w:p w14:paraId="37B06E6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麻醉者</w:t>
      </w:r>
      <w:r w:rsidRPr="000B162A">
        <w:rPr>
          <w:rFonts w:ascii="微软雅黑" w:eastAsia="微软雅黑" w:hAnsi="微软雅黑" w:cs="微软雅黑" w:hint="eastAsia"/>
          <w:sz w:val="24"/>
        </w:rPr>
        <w:t>的技术和经验法</w:t>
      </w:r>
    </w:p>
    <w:p w14:paraId="0688B24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第二节麻醉前准备与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r w:rsidRPr="000B162A">
        <w:rPr>
          <w:rFonts w:ascii="微软雅黑" w:eastAsia="微软雅黑" w:hAnsi="微软雅黑" w:cs="微软雅黑" w:hint="eastAsia"/>
          <w:sz w:val="24"/>
        </w:rPr>
        <w:t>用药</w:t>
      </w:r>
    </w:p>
    <w:p w14:paraId="452BF222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访视病人</w:t>
      </w:r>
    </w:p>
    <w:p w14:paraId="41F4DFDD" w14:textId="77777777" w:rsidR="00490AA7" w:rsidRPr="000B162A" w:rsidRDefault="00B62F5C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对病人耐受麻醉手术的程度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作出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客观判断，用</w:t>
      </w:r>
      <w:r w:rsidRPr="000B162A">
        <w:rPr>
          <w:rFonts w:ascii="微软雅黑" w:eastAsia="微软雅黑" w:hAnsi="微软雅黑" w:cs="微软雅黑" w:hint="eastAsia"/>
          <w:sz w:val="24"/>
        </w:rPr>
        <w:t>ASA</w:t>
      </w:r>
      <w:r w:rsidRPr="000B162A">
        <w:rPr>
          <w:rFonts w:ascii="微软雅黑" w:eastAsia="微软雅黑" w:hAnsi="微软雅黑" w:cs="微软雅黑" w:hint="eastAsia"/>
          <w:sz w:val="24"/>
        </w:rPr>
        <w:t>分级，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麻醉前病情分级★。</w:t>
      </w:r>
    </w:p>
    <w:p w14:paraId="6A3CEF22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7E5D0CA1" wp14:editId="52BA7127">
            <wp:extent cx="5272405" cy="1736090"/>
            <wp:effectExtent l="0" t="0" r="4445" b="698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E0FD" w14:textId="77777777" w:rsidR="00490AA7" w:rsidRPr="000B162A" w:rsidRDefault="00490AA7">
      <w:pPr>
        <w:jc w:val="left"/>
        <w:rPr>
          <w:rFonts w:ascii="微软雅黑" w:eastAsia="微软雅黑" w:hAnsi="微软雅黑" w:cs="微软雅黑"/>
          <w:sz w:val="24"/>
        </w:rPr>
      </w:pPr>
    </w:p>
    <w:p w14:paraId="55FA2A7E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考点二麻醉前用药★</w:t>
      </w:r>
    </w:p>
    <w:p w14:paraId="793D02C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一、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麻醉前用药的目的</w:t>
      </w:r>
    </w:p>
    <w:p w14:paraId="34A098C9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解除精神紧张和恐惧心理，达到术前安睡。</w:t>
      </w:r>
    </w:p>
    <w:p w14:paraId="101220A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提高痛阈，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增强</w:t>
      </w:r>
      <w:r w:rsidRPr="000B162A">
        <w:rPr>
          <w:rFonts w:ascii="微软雅黑" w:eastAsia="微软雅黑" w:hAnsi="微软雅黑" w:cs="微软雅黑" w:hint="eastAsia"/>
          <w:sz w:val="24"/>
        </w:rPr>
        <w:t>麻醉效果，减少麻醉药用量，利于麻醉维持。</w:t>
      </w:r>
    </w:p>
    <w:p w14:paraId="227C558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控制不良反应，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降低</w:t>
      </w:r>
      <w:r w:rsidRPr="000B162A">
        <w:rPr>
          <w:rFonts w:ascii="微软雅黑" w:eastAsia="微软雅黑" w:hAnsi="微软雅黑" w:cs="微软雅黑" w:hint="eastAsia"/>
          <w:sz w:val="24"/>
        </w:rPr>
        <w:t>基础代谢，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减少</w:t>
      </w:r>
      <w:r w:rsidRPr="000B162A">
        <w:rPr>
          <w:rFonts w:ascii="微软雅黑" w:eastAsia="微软雅黑" w:hAnsi="微软雅黑" w:cs="微软雅黑" w:hint="eastAsia"/>
          <w:sz w:val="24"/>
        </w:rPr>
        <w:t>氧耗量，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减少</w:t>
      </w:r>
      <w:r w:rsidRPr="000B162A">
        <w:rPr>
          <w:rFonts w:ascii="微软雅黑" w:eastAsia="微软雅黑" w:hAnsi="微软雅黑" w:cs="微软雅黑" w:hint="eastAsia"/>
          <w:sz w:val="24"/>
        </w:rPr>
        <w:t>呼吸道腺体分泌，利于麻醉顺利诱导。</w:t>
      </w:r>
    </w:p>
    <w:p w14:paraId="16E9FD3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对抗</w:t>
      </w:r>
      <w:r w:rsidRPr="000B162A">
        <w:rPr>
          <w:rFonts w:ascii="微软雅黑" w:eastAsia="微软雅黑" w:hAnsi="微软雅黑" w:cs="微软雅黑" w:hint="eastAsia"/>
          <w:sz w:val="24"/>
        </w:rPr>
        <w:t>麻醉药的不良反应，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降低</w:t>
      </w:r>
      <w:r w:rsidRPr="000B162A">
        <w:rPr>
          <w:rFonts w:ascii="微软雅黑" w:eastAsia="微软雅黑" w:hAnsi="微软雅黑" w:cs="微软雅黑" w:hint="eastAsia"/>
          <w:sz w:val="24"/>
        </w:rPr>
        <w:t>麻醉药的毒性。</w:t>
      </w:r>
    </w:p>
    <w:p w14:paraId="29A4641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二、麻醉前用药</w:t>
      </w:r>
    </w:p>
    <w:p w14:paraId="22A0FE9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镇静催眠药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对抗局麻药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毒性和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降低局麻药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过量惊厥发生</w:t>
      </w:r>
      <w:r w:rsidRPr="000B162A">
        <w:rPr>
          <w:rFonts w:ascii="微软雅黑" w:eastAsia="微软雅黑" w:hAnsi="微软雅黑" w:cs="微软雅黑" w:hint="eastAsia"/>
          <w:sz w:val="24"/>
        </w:rPr>
        <w:t>——</w:t>
      </w:r>
      <w:r w:rsidRPr="000B162A">
        <w:rPr>
          <w:rFonts w:ascii="微软雅黑" w:eastAsia="微软雅黑" w:hAnsi="微软雅黑" w:cs="微软雅黑" w:hint="eastAsia"/>
          <w:sz w:val="24"/>
        </w:rPr>
        <w:t>巴比妥类药。</w:t>
      </w:r>
    </w:p>
    <w:p w14:paraId="15544CE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麻醉性镇痛药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★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吗啡、哌替啶、芬太尼、镇痛新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5E166C5E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抗胆碱类药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抑制呼吸道腺体分泌，保持呼吸道通畅</w:t>
      </w:r>
      <w:r w:rsidRPr="000B162A">
        <w:rPr>
          <w:rFonts w:ascii="微软雅黑" w:eastAsia="微软雅黑" w:hAnsi="微软雅黑" w:cs="微软雅黑" w:hint="eastAsia"/>
          <w:sz w:val="24"/>
        </w:rPr>
        <w:t>——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阿托品和东</w:t>
      </w:r>
      <w:proofErr w:type="gramStart"/>
      <w:r w:rsidRPr="000B162A">
        <w:rPr>
          <w:rFonts w:ascii="微软雅黑" w:eastAsia="微软雅黑" w:hAnsi="微软雅黑" w:cs="微软雅黑" w:hint="eastAsia"/>
          <w:color w:val="FF0000"/>
          <w:sz w:val="24"/>
        </w:rPr>
        <w:t>茛菪</w:t>
      </w:r>
      <w:proofErr w:type="gramEnd"/>
      <w:r w:rsidRPr="000B162A">
        <w:rPr>
          <w:rFonts w:ascii="微软雅黑" w:eastAsia="微软雅黑" w:hAnsi="微软雅黑" w:cs="微软雅黑" w:hint="eastAsia"/>
          <w:color w:val="FF0000"/>
          <w:sz w:val="24"/>
        </w:rPr>
        <w:t>碱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1D482C1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镇静安定药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抗焦虑和控制情绪紧张，增强催眠药、麻醉药和镇痛药作用，降低</w:t>
      </w:r>
    </w:p>
    <w:p w14:paraId="74CF3A7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基础代谢，预防术中恶心、呕吐以及中枢性肌肉松弛等作用。</w:t>
      </w:r>
    </w:p>
    <w:p w14:paraId="4D024969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苯二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氮卓类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(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地西</w:t>
      </w:r>
      <w:proofErr w:type="gramStart"/>
      <w:r w:rsidRPr="000B162A">
        <w:rPr>
          <w:rFonts w:ascii="微软雅黑" w:eastAsia="微软雅黑" w:hAnsi="微软雅黑" w:cs="微软雅黑" w:hint="eastAsia"/>
          <w:color w:val="FF0000"/>
          <w:sz w:val="24"/>
        </w:rPr>
        <w:t>泮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)</w:t>
      </w:r>
      <w:r w:rsidRPr="000B162A">
        <w:rPr>
          <w:rFonts w:ascii="微软雅黑" w:eastAsia="微软雅黑" w:hAnsi="微软雅黑" w:cs="微软雅黑" w:hint="eastAsia"/>
          <w:sz w:val="24"/>
        </w:rPr>
        <w:t>、</w:t>
      </w:r>
      <w:r w:rsidRPr="000B162A">
        <w:rPr>
          <w:rFonts w:ascii="微软雅黑" w:eastAsia="微软雅黑" w:hAnsi="微软雅黑" w:cs="微软雅黑" w:hint="eastAsia"/>
          <w:sz w:val="24"/>
        </w:rPr>
        <w:t>J</w:t>
      </w:r>
      <w:r w:rsidRPr="000B162A">
        <w:rPr>
          <w:rFonts w:ascii="微软雅黑" w:eastAsia="微软雅黑" w:hAnsi="微软雅黑" w:cs="微软雅黑" w:hint="eastAsia"/>
          <w:sz w:val="24"/>
        </w:rPr>
        <w:t>酰胺苯</w:t>
      </w:r>
      <w:r w:rsidRPr="000B162A">
        <w:rPr>
          <w:rFonts w:ascii="微软雅黑" w:eastAsia="微软雅黑" w:hAnsi="微软雅黑" w:cs="微软雅黑" w:hint="eastAsia"/>
          <w:sz w:val="24"/>
        </w:rPr>
        <w:t>(</w:t>
      </w:r>
      <w:r w:rsidRPr="000B162A">
        <w:rPr>
          <w:rFonts w:ascii="微软雅黑" w:eastAsia="微软雅黑" w:hAnsi="微软雅黑" w:cs="微软雅黑" w:hint="eastAsia"/>
          <w:sz w:val="24"/>
        </w:rPr>
        <w:t>氟哌啶醇</w:t>
      </w:r>
      <w:r w:rsidRPr="000B162A">
        <w:rPr>
          <w:rFonts w:ascii="微软雅黑" w:eastAsia="微软雅黑" w:hAnsi="微软雅黑" w:cs="微软雅黑" w:hint="eastAsia"/>
          <w:sz w:val="24"/>
        </w:rPr>
        <w:t>)</w:t>
      </w:r>
      <w:r w:rsidRPr="000B162A">
        <w:rPr>
          <w:rFonts w:ascii="微软雅黑" w:eastAsia="微软雅黑" w:hAnsi="微软雅黑" w:cs="微软雅黑" w:hint="eastAsia"/>
          <w:sz w:val="24"/>
        </w:rPr>
        <w:t>、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吩噻嗪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类</w:t>
      </w:r>
      <w:r w:rsidRPr="000B162A">
        <w:rPr>
          <w:rFonts w:ascii="微软雅黑" w:eastAsia="微软雅黑" w:hAnsi="微软雅黑" w:cs="微软雅黑" w:hint="eastAsia"/>
          <w:sz w:val="24"/>
        </w:rPr>
        <w:t>(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氯丙嗪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6BC70FE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5.</w:t>
      </w:r>
      <w:r w:rsidRPr="000B162A">
        <w:rPr>
          <w:rFonts w:ascii="微软雅黑" w:eastAsia="微软雅黑" w:hAnsi="微软雅黑" w:cs="微软雅黑" w:hint="eastAsia"/>
          <w:sz w:val="24"/>
        </w:rPr>
        <w:t>特殊药物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合并支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哮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，或过敏史者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+</w:t>
      </w:r>
      <w:r w:rsidRPr="000B162A">
        <w:rPr>
          <w:rFonts w:ascii="微软雅黑" w:eastAsia="微软雅黑" w:hAnsi="微软雅黑" w:cs="微软雅黑" w:hint="eastAsia"/>
          <w:sz w:val="24"/>
        </w:rPr>
        <w:t>抗组胺药</w:t>
      </w:r>
      <w:r w:rsidRPr="000B162A">
        <w:rPr>
          <w:rFonts w:ascii="微软雅黑" w:eastAsia="微软雅黑" w:hAnsi="微软雅黑" w:cs="微软雅黑" w:hint="eastAsia"/>
          <w:sz w:val="24"/>
        </w:rPr>
        <w:t>;</w:t>
      </w:r>
    </w:p>
    <w:p w14:paraId="4EB99A5C" w14:textId="77777777" w:rsidR="00490AA7" w:rsidRPr="000B162A" w:rsidRDefault="00B62F5C">
      <w:pPr>
        <w:ind w:firstLineChars="600" w:firstLine="1440"/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合并糖尿病</w:t>
      </w:r>
      <w:r w:rsidRPr="000B162A">
        <w:rPr>
          <w:rFonts w:ascii="微软雅黑" w:eastAsia="微软雅黑" w:hAnsi="微软雅黑" w:cs="微软雅黑" w:hint="eastAsia"/>
          <w:sz w:val="24"/>
        </w:rPr>
        <w:t>+</w:t>
      </w:r>
      <w:r w:rsidRPr="000B162A">
        <w:rPr>
          <w:rFonts w:ascii="微软雅黑" w:eastAsia="微软雅黑" w:hAnsi="微软雅黑" w:cs="微软雅黑" w:hint="eastAsia"/>
          <w:sz w:val="24"/>
        </w:rPr>
        <w:t>胰岛素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; </w:t>
      </w:r>
      <w:r w:rsidRPr="000B162A">
        <w:rPr>
          <w:rFonts w:ascii="微软雅黑" w:eastAsia="微软雅黑" w:hAnsi="微软雅黑" w:cs="微软雅黑" w:hint="eastAsia"/>
          <w:sz w:val="24"/>
        </w:rPr>
        <w:t>高热者</w:t>
      </w:r>
      <w:r w:rsidRPr="000B162A">
        <w:rPr>
          <w:rFonts w:ascii="微软雅黑" w:eastAsia="微软雅黑" w:hAnsi="微软雅黑" w:cs="微软雅黑" w:hint="eastAsia"/>
          <w:sz w:val="24"/>
        </w:rPr>
        <w:t>——</w:t>
      </w:r>
      <w:r w:rsidRPr="000B162A">
        <w:rPr>
          <w:rFonts w:ascii="微软雅黑" w:eastAsia="微软雅黑" w:hAnsi="微软雅黑" w:cs="微软雅黑" w:hint="eastAsia"/>
          <w:sz w:val="24"/>
        </w:rPr>
        <w:t>解热药。</w:t>
      </w:r>
    </w:p>
    <w:p w14:paraId="4163911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第三节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 </w:t>
      </w:r>
      <w:r w:rsidRPr="000B162A">
        <w:rPr>
          <w:rFonts w:ascii="微软雅黑" w:eastAsia="微软雅黑" w:hAnsi="微软雅黑" w:cs="微软雅黑" w:hint="eastAsia"/>
          <w:sz w:val="24"/>
        </w:rPr>
        <w:t>局部麻醉</w:t>
      </w:r>
    </w:p>
    <w:p w14:paraId="23C10442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lastRenderedPageBreak/>
        <w:t>考点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常用麻醉药</w:t>
      </w:r>
    </w:p>
    <w:p w14:paraId="3ECD0B9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酯类局麻药有普鲁卡因、丁卡因等</w:t>
      </w:r>
      <w:r w:rsidRPr="000B162A">
        <w:rPr>
          <w:rFonts w:ascii="微软雅黑" w:eastAsia="微软雅黑" w:hAnsi="微软雅黑" w:cs="微软雅黑" w:hint="eastAsia"/>
          <w:sz w:val="24"/>
        </w:rPr>
        <w:t>;</w:t>
      </w:r>
    </w:p>
    <w:p w14:paraId="5B42F28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酰胺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类局麻药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有利多卡因、布比卡因、罗哌卡因等。</w:t>
      </w:r>
    </w:p>
    <w:p w14:paraId="326002BC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临床上常依据局麻药的作用时间长短分</w:t>
      </w:r>
    </w:p>
    <w:p w14:paraId="2855B546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短效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普</w:t>
      </w:r>
      <w:r w:rsidRPr="000B162A">
        <w:rPr>
          <w:rFonts w:ascii="微软雅黑" w:eastAsia="微软雅黑" w:hAnsi="微软雅黑" w:cs="微软雅黑" w:hint="eastAsia"/>
          <w:sz w:val="24"/>
        </w:rPr>
        <w:t>鲁卡因</w:t>
      </w:r>
    </w:p>
    <w:p w14:paraId="7B18032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中效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利</w:t>
      </w:r>
      <w:r w:rsidRPr="000B162A">
        <w:rPr>
          <w:rFonts w:ascii="微软雅黑" w:eastAsia="微软雅黑" w:hAnsi="微软雅黑" w:cs="微软雅黑" w:hint="eastAsia"/>
          <w:sz w:val="24"/>
        </w:rPr>
        <w:t>多卡因</w:t>
      </w:r>
    </w:p>
    <w:p w14:paraId="4094E6E2" w14:textId="6A953622" w:rsidR="00490AA7" w:rsidRPr="000B162A" w:rsidRDefault="00B62F5C">
      <w:pPr>
        <w:jc w:val="left"/>
        <w:rPr>
          <w:rFonts w:ascii="微软雅黑" w:eastAsia="微软雅黑" w:hAnsi="微软雅黑" w:cs="微软雅黑" w:hint="eastAsia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长效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丁卡因、罗哌卡因和布比卡因</w:t>
      </w:r>
    </w:p>
    <w:p w14:paraId="2B6A43C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考点二</w:t>
      </w:r>
      <w:r w:rsidRPr="000B162A">
        <w:rPr>
          <w:rFonts w:ascii="微软雅黑" w:eastAsia="微软雅黑" w:hAnsi="微软雅黑" w:cs="微软雅黑" w:hint="eastAsia"/>
          <w:sz w:val="24"/>
        </w:rPr>
        <w:t>局部麻醉方法和临床应用</w:t>
      </w:r>
    </w:p>
    <w:p w14:paraId="26B6A3F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5593B7F6" wp14:editId="1F054D8F">
            <wp:extent cx="5273675" cy="2347595"/>
            <wp:effectExtent l="0" t="0" r="3175" b="508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6544" w14:textId="77777777" w:rsidR="00490AA7" w:rsidRPr="000B162A" w:rsidRDefault="00490AA7">
      <w:pPr>
        <w:jc w:val="left"/>
        <w:rPr>
          <w:rFonts w:ascii="微软雅黑" w:eastAsia="微软雅黑" w:hAnsi="微软雅黑" w:cs="微软雅黑"/>
          <w:sz w:val="24"/>
        </w:rPr>
      </w:pPr>
    </w:p>
    <w:p w14:paraId="47E2CB6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97D1DB9" wp14:editId="3FEA1394">
            <wp:extent cx="5269230" cy="1977390"/>
            <wp:effectExtent l="0" t="0" r="7620" b="381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F9C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考点三局麻药的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不良反应与防治</w:t>
      </w:r>
    </w:p>
    <w:p w14:paraId="21541CD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中毒反应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中枢神经系统↑↓和心血管系统↓。</w:t>
      </w:r>
    </w:p>
    <w:p w14:paraId="32E2E84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MS Gothic" w:eastAsia="MS Gothic" w:hAnsi="MS Gothic" w:cs="MS Gothic" w:hint="eastAsia"/>
          <w:sz w:val="24"/>
        </w:rPr>
        <w:lastRenderedPageBreak/>
        <w:t>➊</w:t>
      </w:r>
      <w:r w:rsidRPr="000B162A">
        <w:rPr>
          <w:rFonts w:ascii="微软雅黑" w:eastAsia="微软雅黑" w:hAnsi="微软雅黑" w:cs="微软雅黑" w:hint="eastAsia"/>
          <w:sz w:val="24"/>
        </w:rPr>
        <w:t>麻醉前给巴比妥类药，有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减轻局麻药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中毒的功效。</w:t>
      </w:r>
    </w:p>
    <w:p w14:paraId="45F6B26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②局麻药中加★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1:20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万肾上腺素，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延缓局麻药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的吸收，延长麻醉时间。</w:t>
      </w:r>
    </w:p>
    <w:p w14:paraId="242710D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过敏反应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皮肤黏膜出现皮疹或荨麻疹→支气管哮喘和呼吸困难→过敏性休克</w:t>
      </w:r>
    </w:p>
    <w:p w14:paraId="09BE699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①先用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肾上腺皮质激素</w:t>
      </w:r>
      <w:r w:rsidRPr="000B162A">
        <w:rPr>
          <w:rFonts w:ascii="微软雅黑" w:eastAsia="微软雅黑" w:hAnsi="微软雅黑" w:cs="微软雅黑" w:hint="eastAsia"/>
          <w:sz w:val="24"/>
        </w:rPr>
        <w:t>，以改善血管通透性。</w:t>
      </w:r>
    </w:p>
    <w:p w14:paraId="68E4A88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②支气管哮喘发作</w:t>
      </w:r>
      <w:r w:rsidRPr="000B162A">
        <w:rPr>
          <w:rFonts w:ascii="微软雅黑" w:eastAsia="微软雅黑" w:hAnsi="微软雅黑" w:cs="微软雅黑" w:hint="eastAsia"/>
          <w:sz w:val="24"/>
        </w:rPr>
        <w:t>——</w:t>
      </w:r>
      <w:r w:rsidRPr="000B162A">
        <w:rPr>
          <w:rFonts w:ascii="微软雅黑" w:eastAsia="微软雅黑" w:hAnsi="微软雅黑" w:cs="微软雅黑" w:hint="eastAsia"/>
          <w:sz w:val="24"/>
        </w:rPr>
        <w:t>★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氨茶碱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250~300mg</w:t>
      </w:r>
      <w:r w:rsidRPr="000B162A">
        <w:rPr>
          <w:rFonts w:ascii="微软雅黑" w:eastAsia="微软雅黑" w:hAnsi="微软雅黑" w:cs="微软雅黑" w:hint="eastAsia"/>
          <w:sz w:val="24"/>
        </w:rPr>
        <w:t>静脉缓注。</w:t>
      </w:r>
    </w:p>
    <w:p w14:paraId="27214BFC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特异质反应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小剂量局麻药导致严重中毒</w:t>
      </w:r>
      <w:r w:rsidRPr="000B162A">
        <w:rPr>
          <w:rFonts w:ascii="微软雅黑" w:eastAsia="微软雅黑" w:hAnsi="微软雅黑" w:cs="微软雅黑" w:hint="eastAsia"/>
          <w:sz w:val="24"/>
        </w:rPr>
        <w:t>——</w:t>
      </w:r>
      <w:r w:rsidRPr="000B162A">
        <w:rPr>
          <w:rFonts w:ascii="微软雅黑" w:eastAsia="微软雅黑" w:hAnsi="微软雅黑" w:cs="微软雅黑" w:hint="eastAsia"/>
          <w:sz w:val="24"/>
        </w:rPr>
        <w:t>抢救。</w:t>
      </w:r>
    </w:p>
    <w:p w14:paraId="436CC456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第四节椎管内麻醉</w:t>
      </w:r>
    </w:p>
    <w:p w14:paraId="3EB4DD2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蛛网膜下腔麻醉</w:t>
      </w:r>
    </w:p>
    <w:p w14:paraId="3B94E6B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适应证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(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下腹部以下手术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5A635072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(1)</w:t>
      </w:r>
      <w:r w:rsidRPr="000B162A">
        <w:rPr>
          <w:rFonts w:ascii="微软雅黑" w:eastAsia="微软雅黑" w:hAnsi="微软雅黑" w:cs="微软雅黑" w:hint="eastAsia"/>
          <w:sz w:val="24"/>
        </w:rPr>
        <w:t>下腹部及盆腔手术。</w:t>
      </w:r>
    </w:p>
    <w:p w14:paraId="2F12031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sz w:val="24"/>
        </w:rPr>
        <w:t>下肢手术。</w:t>
      </w:r>
    </w:p>
    <w:p w14:paraId="610CCBB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(3)</w:t>
      </w:r>
      <w:r w:rsidRPr="000B162A">
        <w:rPr>
          <w:rFonts w:ascii="微软雅黑" w:eastAsia="微软雅黑" w:hAnsi="微软雅黑" w:cs="微软雅黑" w:hint="eastAsia"/>
          <w:sz w:val="24"/>
        </w:rPr>
        <w:t>肛门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门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及会阴部手术。</w:t>
      </w:r>
    </w:p>
    <w:p w14:paraId="42EF0C5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并发症及处理★</w:t>
      </w:r>
    </w:p>
    <w:p w14:paraId="67B8FA3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(1)</w:t>
      </w:r>
      <w:r w:rsidRPr="000B162A">
        <w:rPr>
          <w:rFonts w:ascii="微软雅黑" w:eastAsia="微软雅黑" w:hAnsi="微软雅黑" w:cs="微软雅黑" w:hint="eastAsia"/>
          <w:sz w:val="24"/>
        </w:rPr>
        <w:t>术后头痛</w:t>
      </w:r>
      <w:r w:rsidRPr="000B162A">
        <w:rPr>
          <w:rFonts w:ascii="微软雅黑" w:eastAsia="微软雅黑" w:hAnsi="微软雅黑" w:cs="微软雅黑" w:hint="eastAsia"/>
          <w:sz w:val="24"/>
        </w:rPr>
        <w:t>(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最常见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)</w:t>
      </w:r>
    </w:p>
    <w:p w14:paraId="3E63C19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绝对平卧，降低脑脊液压力</w:t>
      </w:r>
    </w:p>
    <w:p w14:paraId="14065469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sz w:val="24"/>
        </w:rPr>
        <w:t>腰背痛</w:t>
      </w:r>
    </w:p>
    <w:p w14:paraId="51E10D7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(3)</w:t>
      </w:r>
      <w:r w:rsidRPr="000B162A">
        <w:rPr>
          <w:rFonts w:ascii="微软雅黑" w:eastAsia="微软雅黑" w:hAnsi="微软雅黑" w:cs="微软雅黑" w:hint="eastAsia"/>
          <w:sz w:val="24"/>
        </w:rPr>
        <w:t>尿潴留</w:t>
      </w:r>
    </w:p>
    <w:p w14:paraId="41CE9FD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(4)</w:t>
      </w:r>
      <w:r w:rsidRPr="000B162A">
        <w:rPr>
          <w:rFonts w:ascii="微软雅黑" w:eastAsia="微软雅黑" w:hAnsi="微软雅黑" w:cs="微软雅黑" w:hint="eastAsia"/>
          <w:sz w:val="24"/>
        </w:rPr>
        <w:t>下肢瘫痪</w:t>
      </w:r>
    </w:p>
    <w:p w14:paraId="2ED5EBFE" w14:textId="77777777" w:rsidR="00490AA7" w:rsidRPr="000B162A" w:rsidRDefault="00490AA7">
      <w:pPr>
        <w:jc w:val="left"/>
        <w:rPr>
          <w:rFonts w:ascii="微软雅黑" w:eastAsia="微软雅黑" w:hAnsi="微软雅黑" w:cs="微软雅黑"/>
          <w:sz w:val="24"/>
        </w:rPr>
      </w:pPr>
    </w:p>
    <w:p w14:paraId="5FCB4BA9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硬膜外麻醉</w:t>
      </w:r>
    </w:p>
    <w:p w14:paraId="15226AD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适应证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颈、胸壁、上肢、下肢、腹部和肛门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]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会阴区各部位</w:t>
      </w:r>
      <w:r w:rsidRPr="000B162A">
        <w:rPr>
          <w:rFonts w:ascii="微软雅黑" w:eastAsia="微软雅黑" w:hAnsi="微软雅黑" w:cs="微软雅黑" w:hint="eastAsia"/>
          <w:sz w:val="24"/>
        </w:rPr>
        <w:t>的手术</w:t>
      </w:r>
    </w:p>
    <w:p w14:paraId="64686DE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颈椎病、腰背痛及腿痛等急、慢性疼痛的治疗。</w:t>
      </w:r>
    </w:p>
    <w:p w14:paraId="154DF81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lastRenderedPageBreak/>
        <w:t>2.</w:t>
      </w:r>
      <w:r w:rsidRPr="000B162A">
        <w:rPr>
          <w:rFonts w:ascii="微软雅黑" w:eastAsia="微软雅黑" w:hAnsi="微软雅黑" w:cs="微软雅黑" w:hint="eastAsia"/>
          <w:sz w:val="24"/>
        </w:rPr>
        <w:t>并发症及处理</w:t>
      </w:r>
    </w:p>
    <w:p w14:paraId="6B3244E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术中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全脊髓麻醉、局麻药的毒性反应、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血压下降、呼吸抑制、恶心呕吐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028AD3A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术后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神经损伤、硬膜外血肿、硬膜外脓肿、脊髓前动脉综合征。</w:t>
      </w:r>
    </w:p>
    <w:p w14:paraId="22E7415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禁忌证★</w:t>
      </w:r>
      <w:r w:rsidRPr="000B162A">
        <w:rPr>
          <w:rFonts w:ascii="微软雅黑" w:eastAsia="微软雅黑" w:hAnsi="微软雅黑" w:cs="微软雅黑" w:hint="eastAsia"/>
          <w:sz w:val="24"/>
        </w:rPr>
        <w:t>(</w:t>
      </w:r>
      <w:r w:rsidRPr="000B162A">
        <w:rPr>
          <w:rFonts w:ascii="微软雅黑" w:eastAsia="微软雅黑" w:hAnsi="微软雅黑" w:cs="微软雅黑" w:hint="eastAsia"/>
          <w:sz w:val="24"/>
        </w:rPr>
        <w:t>文字</w:t>
      </w:r>
      <w:r w:rsidRPr="000B162A">
        <w:rPr>
          <w:rFonts w:ascii="微软雅黑" w:eastAsia="微软雅黑" w:hAnsi="微软雅黑" w:cs="微软雅黑" w:hint="eastAsia"/>
          <w:sz w:val="24"/>
        </w:rPr>
        <w:t>游戏</w:t>
      </w:r>
      <w:r w:rsidRPr="000B162A">
        <w:rPr>
          <w:rFonts w:ascii="微软雅黑" w:eastAsia="微软雅黑" w:hAnsi="微软雅黑" w:cs="微软雅黑" w:hint="eastAsia"/>
          <w:sz w:val="24"/>
        </w:rPr>
        <w:t>)</w:t>
      </w:r>
    </w:p>
    <w:p w14:paraId="1CC2172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(1)</w:t>
      </w:r>
      <w:r w:rsidRPr="000B162A">
        <w:rPr>
          <w:rFonts w:ascii="微软雅黑" w:eastAsia="微软雅黑" w:hAnsi="微软雅黑" w:cs="微软雅黑" w:hint="eastAsia"/>
          <w:sz w:val="24"/>
        </w:rPr>
        <w:t>严重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休克或出血</w:t>
      </w:r>
      <w:r w:rsidRPr="000B162A">
        <w:rPr>
          <w:rFonts w:ascii="微软雅黑" w:eastAsia="微软雅黑" w:hAnsi="微软雅黑" w:cs="微软雅黑" w:hint="eastAsia"/>
          <w:sz w:val="24"/>
        </w:rPr>
        <w:t>未能纠正者。</w:t>
      </w:r>
    </w:p>
    <w:p w14:paraId="5CFFD3C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sz w:val="24"/>
        </w:rPr>
        <w:t>全身或局部针刺部位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感染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5D6CE04C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(3)</w:t>
      </w:r>
      <w:r w:rsidRPr="000B162A">
        <w:rPr>
          <w:rFonts w:ascii="微软雅黑" w:eastAsia="微软雅黑" w:hAnsi="微软雅黑" w:cs="微软雅黑" w:hint="eastAsia"/>
          <w:sz w:val="24"/>
        </w:rPr>
        <w:t>中枢神经系统疾病。</w:t>
      </w:r>
    </w:p>
    <w:p w14:paraId="34E59D6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(4)</w:t>
      </w:r>
      <w:r w:rsidRPr="000B162A">
        <w:rPr>
          <w:rFonts w:ascii="微软雅黑" w:eastAsia="微软雅黑" w:hAnsi="微软雅黑" w:cs="微软雅黑" w:hint="eastAsia"/>
          <w:sz w:val="24"/>
        </w:rPr>
        <w:t>凝血机制障碍性疾病。</w:t>
      </w:r>
    </w:p>
    <w:p w14:paraId="67D3369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(5)</w:t>
      </w:r>
      <w:r w:rsidRPr="000B162A">
        <w:rPr>
          <w:rFonts w:ascii="微软雅黑" w:eastAsia="微软雅黑" w:hAnsi="微软雅黑" w:cs="微软雅黑" w:hint="eastAsia"/>
          <w:sz w:val="24"/>
        </w:rPr>
        <w:t>低血压或严重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高血压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2CE1A94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(6)</w:t>
      </w:r>
      <w:r w:rsidRPr="000B162A">
        <w:rPr>
          <w:rFonts w:ascii="微软雅黑" w:eastAsia="微软雅黑" w:hAnsi="微软雅黑" w:cs="微软雅黑" w:hint="eastAsia"/>
          <w:sz w:val="24"/>
        </w:rPr>
        <w:t>慢性腰背痛或术前有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头痛</w:t>
      </w:r>
      <w:r w:rsidRPr="000B162A">
        <w:rPr>
          <w:rFonts w:ascii="微软雅黑" w:eastAsia="微软雅黑" w:hAnsi="微软雅黑" w:cs="微软雅黑" w:hint="eastAsia"/>
          <w:sz w:val="24"/>
        </w:rPr>
        <w:t>史。</w:t>
      </w:r>
    </w:p>
    <w:p w14:paraId="6827D6A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(7)</w:t>
      </w:r>
      <w:r w:rsidRPr="000B162A">
        <w:rPr>
          <w:rFonts w:ascii="微软雅黑" w:eastAsia="微软雅黑" w:hAnsi="微软雅黑" w:cs="微软雅黑" w:hint="eastAsia"/>
          <w:sz w:val="24"/>
        </w:rPr>
        <w:t>脊柱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畸形</w:t>
      </w:r>
      <w:r w:rsidRPr="000B162A">
        <w:rPr>
          <w:rFonts w:ascii="微软雅黑" w:eastAsia="微软雅黑" w:hAnsi="微软雅黑" w:cs="微软雅黑" w:hint="eastAsia"/>
          <w:sz w:val="24"/>
        </w:rPr>
        <w:t>或脊柱类风湿性关节炎。</w:t>
      </w:r>
    </w:p>
    <w:p w14:paraId="5B624737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(8)</w:t>
      </w:r>
      <w:r w:rsidRPr="000B162A">
        <w:rPr>
          <w:rFonts w:ascii="微软雅黑" w:eastAsia="微软雅黑" w:hAnsi="微软雅黑" w:cs="微软雅黑" w:hint="eastAsia"/>
          <w:sz w:val="24"/>
        </w:rPr>
        <w:t>精神病而不能合作者。</w:t>
      </w:r>
    </w:p>
    <w:p w14:paraId="6452E99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第五节全身麻醉</w:t>
      </w:r>
    </w:p>
    <w:p w14:paraId="5BD71852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分类★</w:t>
      </w:r>
    </w:p>
    <w:p w14:paraId="65CCE7E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(1)</w:t>
      </w:r>
      <w:r w:rsidRPr="000B162A">
        <w:rPr>
          <w:rFonts w:ascii="微软雅黑" w:eastAsia="微软雅黑" w:hAnsi="微软雅黑" w:cs="微软雅黑" w:hint="eastAsia"/>
          <w:sz w:val="24"/>
        </w:rPr>
        <w:t>吸入麻醉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乙醚</w:t>
      </w:r>
    </w:p>
    <w:p w14:paraId="00E9EBF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sz w:val="24"/>
        </w:rPr>
        <w:t>非吸入麻醉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静脉麻醉、肌内注射麻醉、直肠灌注麻醉。</w:t>
      </w:r>
    </w:p>
    <w:p w14:paraId="290DB15B" w14:textId="77777777" w:rsidR="00490AA7" w:rsidRPr="000B162A" w:rsidRDefault="00B62F5C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并发症及处理★</w:t>
      </w:r>
    </w:p>
    <w:p w14:paraId="0D59AF0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 xml:space="preserve">(1) 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喉痉挛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面罩加压吸氧→气管内插管。</w:t>
      </w:r>
    </w:p>
    <w:p w14:paraId="449B6828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(2)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呼吸停止</w:t>
      </w:r>
      <w:r w:rsidRPr="000B162A">
        <w:rPr>
          <w:rFonts w:ascii="微软雅黑" w:eastAsia="微软雅黑" w:hAnsi="微软雅黑" w:cs="微软雅黑" w:hint="eastAsia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麻醉机面罩给氧人工呼吸→紧急气管内插管</w:t>
      </w:r>
      <w:r w:rsidRPr="000B162A">
        <w:rPr>
          <w:rFonts w:ascii="微软雅黑" w:eastAsia="微软雅黑" w:hAnsi="微软雅黑" w:cs="微软雅黑" w:hint="eastAsia"/>
          <w:sz w:val="24"/>
        </w:rPr>
        <w:t>+</w:t>
      </w:r>
      <w:r w:rsidRPr="000B162A">
        <w:rPr>
          <w:rFonts w:ascii="微软雅黑" w:eastAsia="微软雅黑" w:hAnsi="微软雅黑" w:cs="微软雅黑" w:hint="eastAsia"/>
          <w:sz w:val="24"/>
        </w:rPr>
        <w:t>继发心跳停止，立即心肺复苏。</w:t>
      </w:r>
    </w:p>
    <w:p w14:paraId="18F79DDD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 xml:space="preserve">(3) 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血压下降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:</w:t>
      </w:r>
      <w:r w:rsidRPr="000B162A">
        <w:rPr>
          <w:rFonts w:ascii="微软雅黑" w:eastAsia="微软雅黑" w:hAnsi="微软雅黑" w:cs="微软雅黑" w:hint="eastAsia"/>
          <w:sz w:val="24"/>
        </w:rPr>
        <w:t>吸氧，保持呼吸道通畅</w:t>
      </w:r>
      <w:r w:rsidRPr="000B162A">
        <w:rPr>
          <w:rFonts w:ascii="微软雅黑" w:eastAsia="微软雅黑" w:hAnsi="微软雅黑" w:cs="微软雅黑" w:hint="eastAsia"/>
          <w:sz w:val="24"/>
        </w:rPr>
        <w:t>+</w:t>
      </w:r>
      <w:r w:rsidRPr="000B162A">
        <w:rPr>
          <w:rFonts w:ascii="微软雅黑" w:eastAsia="微软雅黑" w:hAnsi="微软雅黑" w:cs="微软雅黑" w:hint="eastAsia"/>
          <w:sz w:val="24"/>
        </w:rPr>
        <w:t>★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麻黄素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15~ 30mg</w:t>
      </w:r>
      <w:r w:rsidRPr="000B162A">
        <w:rPr>
          <w:rFonts w:ascii="微软雅黑" w:eastAsia="微软雅黑" w:hAnsi="微软雅黑" w:cs="微软雅黑" w:hint="eastAsia"/>
          <w:sz w:val="24"/>
        </w:rPr>
        <w:t>静注或肌注升压，或</w:t>
      </w:r>
      <w:r w:rsidRPr="000B162A">
        <w:rPr>
          <w:rFonts w:ascii="微软雅黑" w:eastAsia="微软雅黑" w:hAnsi="微软雅黑" w:cs="微软雅黑" w:hint="eastAsia"/>
          <w:sz w:val="24"/>
        </w:rPr>
        <w:t>50%</w:t>
      </w:r>
      <w:r w:rsidRPr="000B162A">
        <w:rPr>
          <w:rFonts w:ascii="微软雅黑" w:eastAsia="微软雅黑" w:hAnsi="微软雅黑" w:cs="微软雅黑" w:hint="eastAsia"/>
          <w:sz w:val="24"/>
        </w:rPr>
        <w:t>葡萄糖</w:t>
      </w:r>
      <w:r w:rsidRPr="000B162A">
        <w:rPr>
          <w:rFonts w:ascii="微软雅黑" w:eastAsia="微软雅黑" w:hAnsi="微软雅黑" w:cs="微软雅黑" w:hint="eastAsia"/>
          <w:sz w:val="24"/>
        </w:rPr>
        <w:t>80~ 100ml</w:t>
      </w:r>
      <w:r w:rsidRPr="000B162A">
        <w:rPr>
          <w:rFonts w:ascii="微软雅黑" w:eastAsia="微软雅黑" w:hAnsi="微软雅黑" w:cs="微软雅黑" w:hint="eastAsia"/>
          <w:sz w:val="24"/>
        </w:rPr>
        <w:t>静注。</w:t>
      </w:r>
    </w:p>
    <w:p w14:paraId="6E6FE27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lastRenderedPageBreak/>
        <w:t>第六节气管内插管与拔管术</w:t>
      </w:r>
    </w:p>
    <w:p w14:paraId="55504F3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考点一</w:t>
      </w:r>
    </w:p>
    <w:p w14:paraId="04FAE1CC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气管内插管的适应证</w:t>
      </w:r>
    </w:p>
    <w:p w14:paraId="27B4FE2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颌面、</w:t>
      </w:r>
    </w:p>
    <w:p w14:paraId="65876DCB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颈部、五官等需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全麻大手术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178BEB1A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开胸手术，需要肌肉松弛而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使用肌肉松弛剂</w:t>
      </w:r>
      <w:r w:rsidRPr="000B162A">
        <w:rPr>
          <w:rFonts w:ascii="微软雅黑" w:eastAsia="微软雅黑" w:hAnsi="微软雅黑" w:cs="微软雅黑" w:hint="eastAsia"/>
          <w:sz w:val="24"/>
        </w:rPr>
        <w:t>的</w:t>
      </w:r>
      <w:r w:rsidRPr="000B162A">
        <w:rPr>
          <w:rFonts w:ascii="微软雅黑" w:eastAsia="微软雅黑" w:hAnsi="微软雅黑" w:cs="微软雅黑" w:hint="eastAsia"/>
          <w:sz w:val="24"/>
        </w:rPr>
        <w:t>.</w:t>
      </w:r>
      <w:r w:rsidRPr="000B162A">
        <w:rPr>
          <w:rFonts w:ascii="微软雅黑" w:eastAsia="微软雅黑" w:hAnsi="微软雅黑" w:cs="微软雅黑" w:hint="eastAsia"/>
          <w:sz w:val="24"/>
        </w:rPr>
        <w:t>上腹部或其他部位手术。</w:t>
      </w:r>
    </w:p>
    <w:p w14:paraId="6DC6FC9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急性消化道梗阻或急症饱食患者的手术。</w:t>
      </w:r>
    </w:p>
    <w:p w14:paraId="05D4226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sz w:val="24"/>
        </w:rPr>
        <w:t>颅脑外科全麻手术。</w:t>
      </w:r>
    </w:p>
    <w:p w14:paraId="36381665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5.</w:t>
      </w:r>
      <w:r w:rsidRPr="000B162A">
        <w:rPr>
          <w:rFonts w:ascii="微软雅黑" w:eastAsia="微软雅黑" w:hAnsi="微软雅黑" w:cs="微软雅黑" w:hint="eastAsia"/>
          <w:sz w:val="24"/>
        </w:rPr>
        <w:t>异常体位的全麻手术。</w:t>
      </w:r>
    </w:p>
    <w:p w14:paraId="20BFDFC9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6.</w:t>
      </w:r>
      <w:r w:rsidRPr="000B162A">
        <w:rPr>
          <w:rFonts w:ascii="微软雅黑" w:eastAsia="微软雅黑" w:hAnsi="微软雅黑" w:cs="微软雅黑" w:hint="eastAsia"/>
          <w:sz w:val="24"/>
        </w:rPr>
        <w:t>颈部巨大包块，</w:t>
      </w:r>
      <w:proofErr w:type="gramStart"/>
      <w:r w:rsidRPr="000B162A">
        <w:rPr>
          <w:rFonts w:ascii="微软雅黑" w:eastAsia="微软雅黑" w:hAnsi="微软雅黑" w:cs="微软雅黑" w:hint="eastAsia"/>
          <w:sz w:val="24"/>
        </w:rPr>
        <w:t>纵隔</w:t>
      </w:r>
      <w:proofErr w:type="gramEnd"/>
      <w:r w:rsidRPr="000B162A">
        <w:rPr>
          <w:rFonts w:ascii="微软雅黑" w:eastAsia="微软雅黑" w:hAnsi="微软雅黑" w:cs="微软雅黑" w:hint="eastAsia"/>
          <w:sz w:val="24"/>
        </w:rPr>
        <w:t>肿瘤或极度肥胖患者的手术。</w:t>
      </w:r>
    </w:p>
    <w:p w14:paraId="7BF8D33E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 xml:space="preserve">7. </w:t>
      </w:r>
      <w:r w:rsidRPr="000B162A">
        <w:rPr>
          <w:rFonts w:ascii="微软雅黑" w:eastAsia="微软雅黑" w:hAnsi="微软雅黑" w:cs="微软雅黑" w:hint="eastAsia"/>
          <w:sz w:val="24"/>
        </w:rPr>
        <w:t>手术区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r w:rsidRPr="000B162A">
        <w:rPr>
          <w:rFonts w:ascii="微软雅黑" w:eastAsia="微软雅黑" w:hAnsi="微软雅黑" w:cs="微软雅黑" w:hint="eastAsia"/>
          <w:sz w:val="24"/>
        </w:rPr>
        <w:t>位于或接近上呼吸道的全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r w:rsidRPr="000B162A">
        <w:rPr>
          <w:rFonts w:ascii="微软雅黑" w:eastAsia="微软雅黑" w:hAnsi="微软雅黑" w:cs="微软雅黑" w:hint="eastAsia"/>
          <w:sz w:val="24"/>
        </w:rPr>
        <w:t>麻手术。</w:t>
      </w:r>
    </w:p>
    <w:p w14:paraId="13CCFEB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8.</w:t>
      </w:r>
      <w:r w:rsidRPr="000B162A">
        <w:rPr>
          <w:rFonts w:ascii="微软雅黑" w:eastAsia="微软雅黑" w:hAnsi="微软雅黑" w:cs="微软雅黑" w:hint="eastAsia"/>
          <w:sz w:val="24"/>
        </w:rPr>
        <w:t>低温或控制性低血压手术。</w:t>
      </w:r>
    </w:p>
    <w:p w14:paraId="3A5387DF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9.</w:t>
      </w:r>
      <w:r w:rsidRPr="000B162A">
        <w:rPr>
          <w:rFonts w:ascii="微软雅黑" w:eastAsia="微软雅黑" w:hAnsi="微软雅黑" w:cs="微软雅黑" w:hint="eastAsia"/>
          <w:sz w:val="24"/>
        </w:rPr>
        <w:t>急救与复苏。</w:t>
      </w:r>
    </w:p>
    <w:p w14:paraId="31903900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考点二</w:t>
      </w:r>
      <w:r w:rsidRPr="000B162A">
        <w:rPr>
          <w:rFonts w:ascii="微软雅黑" w:eastAsia="微软雅黑" w:hAnsi="微软雅黑" w:cs="微软雅黑" w:hint="eastAsia"/>
          <w:sz w:val="24"/>
        </w:rPr>
        <w:t xml:space="preserve"> </w:t>
      </w:r>
      <w:proofErr w:type="gramStart"/>
      <w:r w:rsidRPr="000B162A">
        <w:rPr>
          <w:rFonts w:ascii="微软雅黑" w:eastAsia="微软雅黑" w:hAnsi="微软雅黑" w:cs="微软雅黑" w:hint="eastAsia"/>
          <w:color w:val="FF0000"/>
          <w:sz w:val="24"/>
        </w:rPr>
        <w:t>拔管术指征</w:t>
      </w:r>
      <w:proofErr w:type="gramEnd"/>
    </w:p>
    <w:p w14:paraId="04E77751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1.</w:t>
      </w:r>
      <w:r w:rsidRPr="000B162A">
        <w:rPr>
          <w:rFonts w:ascii="微软雅黑" w:eastAsia="微软雅黑" w:hAnsi="微软雅黑" w:cs="微软雅黑" w:hint="eastAsia"/>
          <w:sz w:val="24"/>
        </w:rPr>
        <w:t>患者完全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清醒</w:t>
      </w:r>
      <w:r w:rsidRPr="000B162A">
        <w:rPr>
          <w:rFonts w:ascii="微软雅黑" w:eastAsia="微软雅黑" w:hAnsi="微软雅黑" w:cs="微软雅黑" w:hint="eastAsia"/>
          <w:sz w:val="24"/>
        </w:rPr>
        <w:t>，呼之有明确反应。</w:t>
      </w:r>
    </w:p>
    <w:p w14:paraId="3ED90863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2.</w:t>
      </w:r>
      <w:r w:rsidRPr="000B162A">
        <w:rPr>
          <w:rFonts w:ascii="微软雅黑" w:eastAsia="微软雅黑" w:hAnsi="微软雅黑" w:cs="微软雅黑" w:hint="eastAsia"/>
          <w:sz w:val="24"/>
        </w:rPr>
        <w:t>呼吸道通气量正常，肌张力完全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恢复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27238D04" w14:textId="77777777" w:rsidR="00490AA7" w:rsidRPr="000B162A" w:rsidRDefault="00B62F5C">
      <w:pPr>
        <w:jc w:val="left"/>
        <w:rPr>
          <w:rFonts w:ascii="微软雅黑" w:eastAsia="微软雅黑" w:hAnsi="微软雅黑" w:cs="微软雅黑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3.</w:t>
      </w:r>
      <w:r w:rsidRPr="000B162A">
        <w:rPr>
          <w:rFonts w:ascii="微软雅黑" w:eastAsia="微软雅黑" w:hAnsi="微软雅黑" w:cs="微软雅黑" w:hint="eastAsia"/>
          <w:sz w:val="24"/>
        </w:rPr>
        <w:t>吞咽反射、咳嗽反射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恢复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6760B47A" w14:textId="794AA791" w:rsidR="00490AA7" w:rsidRPr="000B162A" w:rsidRDefault="00B62F5C" w:rsidP="00C44E37">
      <w:pPr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cs="微软雅黑" w:hint="eastAsia"/>
          <w:sz w:val="24"/>
        </w:rPr>
        <w:t>4.</w:t>
      </w:r>
      <w:r w:rsidRPr="000B162A">
        <w:rPr>
          <w:rFonts w:ascii="微软雅黑" w:eastAsia="微软雅黑" w:hAnsi="微软雅黑" w:cs="微软雅黑" w:hint="eastAsia"/>
          <w:sz w:val="24"/>
        </w:rPr>
        <w:t>循环功能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良好</w:t>
      </w:r>
      <w:r w:rsidRPr="000B162A">
        <w:rPr>
          <w:rFonts w:ascii="微软雅黑" w:eastAsia="微软雅黑" w:hAnsi="微软雅黑" w:cs="微软雅黑" w:hint="eastAsia"/>
          <w:sz w:val="24"/>
        </w:rPr>
        <w:t>，血氧饱和度</w:t>
      </w:r>
      <w:r w:rsidRPr="000B162A">
        <w:rPr>
          <w:rFonts w:ascii="微软雅黑" w:eastAsia="微软雅黑" w:hAnsi="微软雅黑" w:cs="微软雅黑" w:hint="eastAsia"/>
          <w:color w:val="FF0000"/>
          <w:sz w:val="24"/>
        </w:rPr>
        <w:t>正常</w:t>
      </w:r>
      <w:r w:rsidRPr="000B162A">
        <w:rPr>
          <w:rFonts w:ascii="微软雅黑" w:eastAsia="微软雅黑" w:hAnsi="微软雅黑" w:cs="微软雅黑" w:hint="eastAsia"/>
          <w:sz w:val="24"/>
        </w:rPr>
        <w:t>。</w:t>
      </w:r>
    </w:p>
    <w:p w14:paraId="7EA78D13" w14:textId="3E5F448C" w:rsidR="00795C3F" w:rsidRPr="000B162A" w:rsidRDefault="00795C3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第四章体液与营养代谢</w:t>
      </w:r>
    </w:p>
    <w:p w14:paraId="7472B432" w14:textId="177FE8E9" w:rsidR="00490AA7" w:rsidRPr="000B162A" w:rsidRDefault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2E912864" wp14:editId="11C744EB">
            <wp:extent cx="4559534" cy="1327218"/>
            <wp:effectExtent l="0" t="0" r="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9534" cy="132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92FE" w14:textId="73C5DA4D" w:rsidR="00795C3F" w:rsidRPr="000B162A" w:rsidRDefault="00795C3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第一节体液代谢的失调★</w:t>
      </w:r>
    </w:p>
    <w:p w14:paraId="6F77DB2C" w14:textId="2D090D70" w:rsidR="00490AA7" w:rsidRPr="000B162A" w:rsidRDefault="00795C3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524B28AA" wp14:editId="2863EC62">
            <wp:extent cx="3797495" cy="12446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58D6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诊断学基础</w:t>
      </w:r>
    </w:p>
    <w:p w14:paraId="5803EC6C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血清钾:3.5～5.3mmol/L</w:t>
      </w:r>
    </w:p>
    <w:p w14:paraId="2B919844" w14:textId="2991CD8B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血清钠:137～147mmol/L</w:t>
      </w:r>
    </w:p>
    <w:p w14:paraId="64200E4F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487C3083" wp14:editId="5F5DE881">
            <wp:extent cx="5270500" cy="2898140"/>
            <wp:effectExtent l="0" t="0" r="635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D91F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30AD91AE" wp14:editId="0DBA7A82">
            <wp:extent cx="5272405" cy="2980055"/>
            <wp:effectExtent l="0" t="0" r="4445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4DBB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45FA8CD7" wp14:editId="37F9F61D">
            <wp:extent cx="5273675" cy="3183890"/>
            <wp:effectExtent l="0" t="0" r="3175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9E61D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0B63807E" wp14:editId="03451FF8">
            <wp:extent cx="5269865" cy="2988310"/>
            <wp:effectExtent l="0" t="0" r="6985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9E95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0DE8176E" wp14:editId="1BD7A27E">
            <wp:extent cx="5273040" cy="2729865"/>
            <wp:effectExtent l="0" t="0" r="3810" b="381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8EE0" w14:textId="47F4375C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0636888F" w14:textId="4DDEACF3" w:rsidR="00795C3F" w:rsidRPr="000B162A" w:rsidRDefault="00795C3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第三节肠外营养和肠内营养（助理不考）</w:t>
      </w:r>
    </w:p>
    <w:p w14:paraId="39B66AFB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color w:val="FF0000"/>
          <w:sz w:val="24"/>
        </w:rPr>
        <w:t>肠外营养（人工胃肠）</w:t>
      </w:r>
    </w:p>
    <w:p w14:paraId="2632F7D3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1.肠外营养（PN）称人工胃肠</w:t>
      </w:r>
    </w:p>
    <w:p w14:paraId="0C5A2EED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&gt;通过</w:t>
      </w:r>
      <w:r w:rsidRPr="000B162A">
        <w:rPr>
          <w:rFonts w:ascii="微软雅黑" w:eastAsia="微软雅黑" w:hAnsi="微软雅黑" w:hint="eastAsia"/>
          <w:color w:val="FF0000"/>
          <w:sz w:val="24"/>
        </w:rPr>
        <w:t>静脉途径</w:t>
      </w:r>
      <w:r w:rsidRPr="000B162A">
        <w:rPr>
          <w:rFonts w:ascii="微软雅黑" w:eastAsia="微软雅黑" w:hAnsi="微软雅黑" w:hint="eastAsia"/>
          <w:sz w:val="24"/>
        </w:rPr>
        <w:t>提供患者所需的全部营养要素的营养方式，</w:t>
      </w:r>
    </w:p>
    <w:p w14:paraId="7AC6E255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包括热量（碳水化合物）、氨基酸（蛋白质）、脂肪、电</w:t>
      </w:r>
    </w:p>
    <w:p w14:paraId="3AE5C579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解质、维生素和微量元素。</w:t>
      </w:r>
    </w:p>
    <w:p w14:paraId="1BD590B2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2.</w:t>
      </w:r>
      <w:r w:rsidRPr="000B162A">
        <w:rPr>
          <w:rFonts w:ascii="微软雅黑" w:eastAsia="微软雅黑" w:hAnsi="微软雅黑" w:hint="eastAsia"/>
          <w:color w:val="FF0000"/>
          <w:sz w:val="24"/>
        </w:rPr>
        <w:t>肠内营养（EN)</w:t>
      </w:r>
    </w:p>
    <w:p w14:paraId="729DB519" w14:textId="6B1CB90E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将营养物质经</w:t>
      </w:r>
      <w:r w:rsidRPr="000B162A">
        <w:rPr>
          <w:rFonts w:ascii="微软雅黑" w:eastAsia="微软雅黑" w:hAnsi="微软雅黑" w:hint="eastAsia"/>
          <w:color w:val="FF0000"/>
          <w:sz w:val="24"/>
        </w:rPr>
        <w:t>胃肠道途径</w:t>
      </w:r>
      <w:r w:rsidRPr="000B162A">
        <w:rPr>
          <w:rFonts w:ascii="微软雅黑" w:eastAsia="微软雅黑" w:hAnsi="微软雅黑" w:hint="eastAsia"/>
          <w:sz w:val="24"/>
        </w:rPr>
        <w:t>供给病人的营养支持方式。</w:t>
      </w:r>
    </w:p>
    <w:p w14:paraId="583AEB8F" w14:textId="72A3623E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288F0A6A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肠外营养（人工胃肠）</w:t>
      </w:r>
    </w:p>
    <w:p w14:paraId="128F4ED7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1.适应症（</w:t>
      </w:r>
      <w:r w:rsidRPr="000B162A">
        <w:rPr>
          <w:rFonts w:ascii="微软雅黑" w:eastAsia="微软雅黑" w:hAnsi="微软雅黑" w:hint="eastAsia"/>
          <w:color w:val="FF0000"/>
          <w:sz w:val="24"/>
        </w:rPr>
        <w:t>太虚、太重)</w:t>
      </w:r>
    </w:p>
    <w:p w14:paraId="1ED048C7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</w:t>
      </w:r>
      <w:r w:rsidRPr="000B162A">
        <w:rPr>
          <w:rFonts w:ascii="微软雅黑" w:eastAsia="微软雅黑" w:hAnsi="微软雅黑" w:hint="eastAsia"/>
          <w:color w:val="FF0000"/>
          <w:sz w:val="24"/>
        </w:rPr>
        <w:t>胃肠道疾病</w:t>
      </w:r>
      <w:r w:rsidRPr="000B162A">
        <w:rPr>
          <w:rFonts w:ascii="微软雅黑" w:eastAsia="微软雅黑" w:hAnsi="微软雅黑" w:hint="eastAsia"/>
          <w:sz w:val="24"/>
        </w:rPr>
        <w:t>。</w:t>
      </w:r>
    </w:p>
    <w:p w14:paraId="3784B663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</w:t>
      </w:r>
      <w:r w:rsidRPr="000B162A">
        <w:rPr>
          <w:rFonts w:ascii="微软雅黑" w:eastAsia="微软雅黑" w:hAnsi="微软雅黑" w:hint="eastAsia"/>
          <w:color w:val="FF0000"/>
          <w:sz w:val="24"/>
        </w:rPr>
        <w:t>高代谢</w:t>
      </w:r>
      <w:r w:rsidRPr="000B162A">
        <w:rPr>
          <w:rFonts w:ascii="微软雅黑" w:eastAsia="微软雅黑" w:hAnsi="微软雅黑" w:hint="eastAsia"/>
          <w:sz w:val="24"/>
        </w:rPr>
        <w:t>状态，严重创伤、大面积烧伤、严重感染和</w:t>
      </w:r>
      <w:proofErr w:type="gramStart"/>
      <w:r w:rsidRPr="000B162A">
        <w:rPr>
          <w:rFonts w:ascii="微软雅黑" w:eastAsia="微软雅黑" w:hAnsi="微软雅黑" w:hint="eastAsia"/>
          <w:sz w:val="24"/>
        </w:rPr>
        <w:t>复杂大</w:t>
      </w:r>
      <w:proofErr w:type="gramEnd"/>
      <w:r w:rsidRPr="000B162A">
        <w:rPr>
          <w:rFonts w:ascii="微软雅黑" w:eastAsia="微软雅黑" w:hAnsi="微软雅黑" w:hint="eastAsia"/>
          <w:sz w:val="24"/>
        </w:rPr>
        <w:t>手术后。</w:t>
      </w:r>
    </w:p>
    <w:p w14:paraId="7955C15D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③营养不良，中、重度营养不良</w:t>
      </w:r>
      <w:r w:rsidRPr="000B162A">
        <w:rPr>
          <w:rFonts w:ascii="微软雅黑" w:eastAsia="微软雅黑" w:hAnsi="微软雅黑" w:hint="eastAsia"/>
          <w:color w:val="FF0000"/>
          <w:sz w:val="24"/>
        </w:rPr>
        <w:t>经口摄食不能满足</w:t>
      </w:r>
      <w:r w:rsidRPr="000B162A">
        <w:rPr>
          <w:rFonts w:ascii="微软雅黑" w:eastAsia="微软雅黑" w:hAnsi="微软雅黑" w:hint="eastAsia"/>
          <w:sz w:val="24"/>
        </w:rPr>
        <w:t>需要者，持续7～10天</w:t>
      </w:r>
    </w:p>
    <w:p w14:paraId="69E7FEF9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经口摄食小于50%的日需要量者。</w:t>
      </w:r>
    </w:p>
    <w:p w14:paraId="042D8FC5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④肝、肾衰竭伴</w:t>
      </w:r>
      <w:r w:rsidRPr="000B162A">
        <w:rPr>
          <w:rFonts w:ascii="微软雅黑" w:eastAsia="微软雅黑" w:hAnsi="微软雅黑" w:hint="eastAsia"/>
          <w:color w:val="FF0000"/>
          <w:sz w:val="24"/>
        </w:rPr>
        <w:t>胃肠功能不佳</w:t>
      </w:r>
      <w:r w:rsidRPr="000B162A">
        <w:rPr>
          <w:rFonts w:ascii="微软雅黑" w:eastAsia="微软雅黑" w:hAnsi="微软雅黑" w:hint="eastAsia"/>
          <w:sz w:val="24"/>
        </w:rPr>
        <w:t>者。</w:t>
      </w:r>
    </w:p>
    <w:p w14:paraId="62F12EF6" w14:textId="77777777" w:rsidR="00795C3F" w:rsidRPr="000B162A" w:rsidRDefault="00795C3F" w:rsidP="00795C3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⑤肿瘤患者接受化疗和大面积</w:t>
      </w:r>
      <w:r w:rsidRPr="000B162A">
        <w:rPr>
          <w:rFonts w:ascii="微软雅黑" w:eastAsia="微软雅黑" w:hAnsi="微软雅黑" w:hint="eastAsia"/>
          <w:color w:val="FF0000"/>
          <w:sz w:val="24"/>
        </w:rPr>
        <w:t>放疗</w:t>
      </w:r>
      <w:r w:rsidRPr="000B162A">
        <w:rPr>
          <w:rFonts w:ascii="微软雅黑" w:eastAsia="微软雅黑" w:hAnsi="微软雅黑" w:hint="eastAsia"/>
          <w:sz w:val="24"/>
        </w:rPr>
        <w:t>。</w:t>
      </w:r>
    </w:p>
    <w:p w14:paraId="676BB207" w14:textId="3DF3AB2D" w:rsidR="00490AA7" w:rsidRPr="000B162A" w:rsidRDefault="00795C3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⑥</w:t>
      </w:r>
      <w:r w:rsidRPr="000B162A">
        <w:rPr>
          <w:rFonts w:ascii="微软雅黑" w:eastAsia="微软雅黑" w:hAnsi="微软雅黑" w:hint="eastAsia"/>
          <w:color w:val="FF0000"/>
          <w:sz w:val="24"/>
        </w:rPr>
        <w:t>大手术</w:t>
      </w:r>
      <w:proofErr w:type="gramStart"/>
      <w:r w:rsidRPr="000B162A">
        <w:rPr>
          <w:rFonts w:ascii="微软雅黑" w:eastAsia="微软雅黑" w:hAnsi="微软雅黑" w:hint="eastAsia"/>
          <w:sz w:val="24"/>
        </w:rPr>
        <w:t>围手术期</w:t>
      </w:r>
      <w:proofErr w:type="gramEnd"/>
      <w:r w:rsidRPr="000B162A">
        <w:rPr>
          <w:rFonts w:ascii="微软雅黑" w:eastAsia="微软雅黑" w:hAnsi="微软雅黑" w:hint="eastAsia"/>
          <w:sz w:val="24"/>
        </w:rPr>
        <w:t>营养。</w:t>
      </w:r>
    </w:p>
    <w:p w14:paraId="2E71A3DF" w14:textId="2B54356A" w:rsidR="00072A9F" w:rsidRPr="000B162A" w:rsidRDefault="00072A9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2.并发症与处理</w:t>
      </w:r>
    </w:p>
    <w:p w14:paraId="5891F9D3" w14:textId="6021433A" w:rsidR="00072A9F" w:rsidRPr="000B162A" w:rsidRDefault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771CF1B7" wp14:editId="2C71FE08">
            <wp:extent cx="5162815" cy="19495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19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91A8" w14:textId="359A42CA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0375AF14" w14:textId="2E789463" w:rsidR="00490AA7" w:rsidRPr="000B162A" w:rsidRDefault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第五章输血</w:t>
      </w:r>
    </w:p>
    <w:p w14:paraId="1423948F" w14:textId="554A1092" w:rsidR="00072A9F" w:rsidRPr="000B162A" w:rsidRDefault="00072A9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第一节输血的适应证和禁忌证</w:t>
      </w:r>
    </w:p>
    <w:p w14:paraId="7C6CF31A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适应症</w:t>
      </w:r>
    </w:p>
    <w:p w14:paraId="7AB72E25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1.急性出血:10%～20%(500～1000mL)★。</w:t>
      </w:r>
    </w:p>
    <w:p w14:paraId="60722B77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2.贫血或低蛋白血症</w:t>
      </w:r>
    </w:p>
    <w:p w14:paraId="16FA4EF9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3.凝血异常</w:t>
      </w:r>
    </w:p>
    <w:p w14:paraId="54CA4BF6" w14:textId="7AC6CFB3" w:rsidR="00490AA7" w:rsidRPr="000B162A" w:rsidRDefault="00072A9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4.重症感染</w:t>
      </w:r>
    </w:p>
    <w:p w14:paraId="70C6CA01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考点二禁忌症</w:t>
      </w:r>
    </w:p>
    <w:p w14:paraId="154080C7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慎重输血</w:t>
      </w:r>
    </w:p>
    <w:p w14:paraId="669901DF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脑溢血</w:t>
      </w:r>
    </w:p>
    <w:p w14:paraId="16E9AEF7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恶性高血压</w:t>
      </w:r>
    </w:p>
    <w:p w14:paraId="1DEA033D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充血性心力衰竭</w:t>
      </w:r>
    </w:p>
    <w:p w14:paraId="358AF5E8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急性肾衰伴明显氮质血症</w:t>
      </w:r>
    </w:p>
    <w:p w14:paraId="2F088858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急性肺水肿</w:t>
      </w:r>
    </w:p>
    <w:p w14:paraId="7563613F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肺栓塞</w:t>
      </w:r>
    </w:p>
    <w:p w14:paraId="7B72968B" w14:textId="0096A075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肝功能衰竭及各种黄疸</w:t>
      </w:r>
    </w:p>
    <w:p w14:paraId="6FD0F0F5" w14:textId="6A542A33" w:rsidR="00490AA7" w:rsidRPr="000B162A" w:rsidRDefault="00490AA7">
      <w:pPr>
        <w:widowControl/>
        <w:jc w:val="left"/>
        <w:rPr>
          <w:rFonts w:ascii="微软雅黑" w:eastAsia="微软雅黑" w:hAnsi="微软雅黑"/>
          <w:noProof/>
          <w:sz w:val="24"/>
        </w:rPr>
      </w:pPr>
    </w:p>
    <w:p w14:paraId="5101B160" w14:textId="77777777" w:rsidR="00072A9F" w:rsidRPr="000B162A" w:rsidRDefault="00072A9F">
      <w:pPr>
        <w:widowControl/>
        <w:jc w:val="left"/>
        <w:rPr>
          <w:rFonts w:ascii="微软雅黑" w:eastAsia="微软雅黑" w:hAnsi="微软雅黑" w:hint="eastAsia"/>
          <w:sz w:val="24"/>
        </w:rPr>
      </w:pPr>
    </w:p>
    <w:p w14:paraId="28D44B95" w14:textId="48FE8273" w:rsidR="00072A9F" w:rsidRPr="000B162A" w:rsidRDefault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第二节输血的不良反应及并发症</w:t>
      </w:r>
    </w:p>
    <w:p w14:paraId="3DB8E9FB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1EDDC898" wp14:editId="3D652BD6">
            <wp:extent cx="5265420" cy="2814320"/>
            <wp:effectExtent l="0" t="0" r="1905" b="508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50923" w14:textId="556672E3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1EA82176" w14:textId="36C2DC5F" w:rsidR="00072A9F" w:rsidRPr="000B162A" w:rsidRDefault="00072A9F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第三节自体输血</w:t>
      </w:r>
    </w:p>
    <w:p w14:paraId="5CDE1C68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适应症</w:t>
      </w:r>
    </w:p>
    <w:p w14:paraId="4FF4B6BE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1.有</w:t>
      </w:r>
      <w:r w:rsidRPr="000B162A">
        <w:rPr>
          <w:rFonts w:ascii="微软雅黑" w:eastAsia="微软雅黑" w:hAnsi="微软雅黑" w:hint="eastAsia"/>
          <w:color w:val="FF0000"/>
          <w:sz w:val="24"/>
        </w:rPr>
        <w:t>大出血</w:t>
      </w:r>
      <w:r w:rsidRPr="000B162A">
        <w:rPr>
          <w:rFonts w:ascii="微软雅黑" w:eastAsia="微软雅黑" w:hAnsi="微软雅黑" w:hint="eastAsia"/>
          <w:sz w:val="24"/>
        </w:rPr>
        <w:t>的手术和创伤，如胸部创伤、脾破裂及异位妊娠破裂，以及神</w:t>
      </w:r>
    </w:p>
    <w:p w14:paraId="7A13859D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经外科、骨科、心血管外科、胸腹部手术等。</w:t>
      </w:r>
    </w:p>
    <w:p w14:paraId="59F9DC22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2.估计出血量在</w:t>
      </w:r>
      <w:r w:rsidRPr="000B162A">
        <w:rPr>
          <w:rFonts w:ascii="微软雅黑" w:eastAsia="微软雅黑" w:hAnsi="微软雅黑" w:hint="eastAsia"/>
          <w:color w:val="FF0000"/>
          <w:sz w:val="24"/>
        </w:rPr>
        <w:t>1000 mL以上</w:t>
      </w:r>
      <w:r w:rsidRPr="000B162A">
        <w:rPr>
          <w:rFonts w:ascii="微软雅黑" w:eastAsia="微软雅黑" w:hAnsi="微软雅黑" w:hint="eastAsia"/>
          <w:sz w:val="24"/>
        </w:rPr>
        <w:t>的择期手术，如主动脉瘤切除、肝叶切除等。</w:t>
      </w:r>
    </w:p>
    <w:p w14:paraId="617EE72E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</w:t>
      </w:r>
      <w:r w:rsidRPr="000B162A">
        <w:rPr>
          <w:rFonts w:ascii="微软雅黑" w:eastAsia="微软雅黑" w:hAnsi="微软雅黑" w:hint="eastAsia"/>
          <w:color w:val="FF0000"/>
          <w:sz w:val="24"/>
        </w:rPr>
        <w:t>血型特殊者</w:t>
      </w:r>
      <w:r w:rsidRPr="000B162A">
        <w:rPr>
          <w:rFonts w:ascii="微软雅黑" w:eastAsia="微软雅黑" w:hAnsi="微软雅黑" w:hint="eastAsia"/>
          <w:sz w:val="24"/>
        </w:rPr>
        <w:t>（无相应供血者，输血困难）。</w:t>
      </w:r>
    </w:p>
    <w:p w14:paraId="5C77BFF4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4.体外循环或低温下的心内直视手术，以及其他较大的择期手术与急诊手</w:t>
      </w:r>
    </w:p>
    <w:p w14:paraId="6C8CF563" w14:textId="790BD139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术，可考虑采用血液稀释法。</w:t>
      </w:r>
    </w:p>
    <w:p w14:paraId="19A288AE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考点二禁忌症</w:t>
      </w:r>
    </w:p>
    <w:p w14:paraId="0B622D31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1.血液受胃肠道内容物或尿液等污染。</w:t>
      </w:r>
    </w:p>
    <w:p w14:paraId="506C6A32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2.血液可能有癌细胞的污染，如恶性肿瘤患者</w:t>
      </w:r>
    </w:p>
    <w:p w14:paraId="6A32DF3F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3.心、肺、肝、肾功能不全者。</w:t>
      </w:r>
    </w:p>
    <w:p w14:paraId="3CAB60FC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4.贫血或凝血因子缺乏者。</w:t>
      </w:r>
    </w:p>
    <w:p w14:paraId="15B46902" w14:textId="77777777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5.血液内可能有</w:t>
      </w:r>
      <w:r w:rsidRPr="000B162A">
        <w:rPr>
          <w:rFonts w:ascii="微软雅黑" w:eastAsia="微软雅黑" w:hAnsi="微软雅黑" w:hint="eastAsia"/>
          <w:color w:val="FF0000"/>
          <w:sz w:val="24"/>
        </w:rPr>
        <w:t>感染</w:t>
      </w:r>
      <w:r w:rsidRPr="000B162A">
        <w:rPr>
          <w:rFonts w:ascii="微软雅黑" w:eastAsia="微软雅黑" w:hAnsi="微软雅黑" w:hint="eastAsia"/>
          <w:sz w:val="24"/>
        </w:rPr>
        <w:t>者。</w:t>
      </w:r>
    </w:p>
    <w:p w14:paraId="266458FE" w14:textId="452D33D0" w:rsidR="00072A9F" w:rsidRPr="000B162A" w:rsidRDefault="00072A9F" w:rsidP="00072A9F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6.胸腹开放性损伤超过</w:t>
      </w:r>
      <w:r w:rsidRPr="000B162A">
        <w:rPr>
          <w:rFonts w:ascii="微软雅黑" w:eastAsia="微软雅黑" w:hAnsi="微软雅黑" w:hint="eastAsia"/>
          <w:color w:val="FF0000"/>
          <w:sz w:val="24"/>
        </w:rPr>
        <w:t>4小时★以</w:t>
      </w:r>
      <w:r w:rsidRPr="000B162A">
        <w:rPr>
          <w:rFonts w:ascii="微软雅黑" w:eastAsia="微软雅黑" w:hAnsi="微软雅黑" w:hint="eastAsia"/>
          <w:sz w:val="24"/>
        </w:rPr>
        <w:t>上者。</w:t>
      </w:r>
    </w:p>
    <w:p w14:paraId="0621BF4B" w14:textId="26B6AE1B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121CAD29" w14:textId="4095D921" w:rsidR="00072A9F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第四节成分输血</w:t>
      </w:r>
    </w:p>
    <w:p w14:paraId="06AD5AC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优点</w:t>
      </w:r>
    </w:p>
    <w:p w14:paraId="4380AFE1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1.提高疗效。</w:t>
      </w:r>
    </w:p>
    <w:p w14:paraId="3AE822EE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2.减少不良反应。</w:t>
      </w:r>
    </w:p>
    <w:p w14:paraId="7690D648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使用合鞋</w:t>
      </w:r>
      <w:proofErr w:type="gramEnd"/>
      <w:r w:rsidRPr="000B162A">
        <w:rPr>
          <w:rFonts w:ascii="微软雅黑" w:eastAsia="微软雅黑" w:hAnsi="微软雅黑" w:hint="eastAsia"/>
          <w:sz w:val="24"/>
        </w:rPr>
        <w:t>o</w:t>
      </w:r>
    </w:p>
    <w:p w14:paraId="57B4445C" w14:textId="54ED26A3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4.经济。</w:t>
      </w:r>
    </w:p>
    <w:p w14:paraId="6436846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二主要</w:t>
      </w:r>
      <w:proofErr w:type="gramEnd"/>
      <w:r w:rsidRPr="000B162A">
        <w:rPr>
          <w:rFonts w:ascii="微软雅黑" w:eastAsia="微软雅黑" w:hAnsi="微软雅黑" w:hint="eastAsia"/>
          <w:sz w:val="24"/>
        </w:rPr>
        <w:t>血液产后制品</w:t>
      </w:r>
    </w:p>
    <w:p w14:paraId="1A81313E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1.少浆全血</w:t>
      </w:r>
    </w:p>
    <w:p w14:paraId="694ACD3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2.红细胞成分</w:t>
      </w:r>
    </w:p>
    <w:p w14:paraId="75B0CCC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3.浓缩白（粒）细胞</w:t>
      </w:r>
    </w:p>
    <w:p w14:paraId="07372BF9" w14:textId="1AAD5899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4.浓缩血小板</w:t>
      </w:r>
    </w:p>
    <w:p w14:paraId="39AF6C64" w14:textId="239E3B2B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19DE128B" w14:textId="1C0A22D6" w:rsidR="00490AA7" w:rsidRPr="000B162A" w:rsidRDefault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第六章休克（助理不考）</w:t>
      </w:r>
    </w:p>
    <w:p w14:paraId="1ABAE1CD" w14:textId="2857AC7E" w:rsidR="002016D1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第一节休克的治疗（助理不考）</w:t>
      </w:r>
    </w:p>
    <w:p w14:paraId="4F2EE22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西医治疗</w:t>
      </w:r>
    </w:p>
    <w:p w14:paraId="54A7361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</w:t>
      </w:r>
      <w:r w:rsidRPr="000B162A">
        <w:rPr>
          <w:rFonts w:ascii="微软雅黑" w:eastAsia="微软雅黑" w:hAnsi="微软雅黑" w:hint="eastAsia"/>
          <w:color w:val="FF0000"/>
          <w:sz w:val="24"/>
        </w:rPr>
        <w:t>一般紧急治疗</w:t>
      </w:r>
      <w:r w:rsidRPr="000B162A">
        <w:rPr>
          <w:rFonts w:ascii="微软雅黑" w:eastAsia="微软雅黑" w:hAnsi="微软雅黑" w:hint="eastAsia"/>
          <w:sz w:val="24"/>
        </w:rPr>
        <w:t>:处理原发病、增加回心血量、吸氧、保温。</w:t>
      </w:r>
    </w:p>
    <w:p w14:paraId="2DD38346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头和躯干抬高20°～30°、下肢抬高15°～20°体位</w:t>
      </w:r>
      <w:r w:rsidRPr="000B162A">
        <w:rPr>
          <w:rFonts w:ascii="微软雅黑" w:eastAsia="微软雅黑" w:hAnsi="微软雅黑" w:hint="eastAsia"/>
          <w:sz w:val="24"/>
        </w:rPr>
        <w:t>，以增加回心血量。</w:t>
      </w:r>
    </w:p>
    <w:p w14:paraId="265FE9A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2.积极处理原发病（抗休克+手术)</w:t>
      </w:r>
    </w:p>
    <w:p w14:paraId="489266C2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3.补充血容量</w:t>
      </w:r>
    </w:p>
    <w:p w14:paraId="337CECD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4.纠正酸碱平衡失调</w:t>
      </w:r>
    </w:p>
    <w:p w14:paraId="5A965E6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5.</w:t>
      </w:r>
      <w:r w:rsidRPr="000B162A">
        <w:rPr>
          <w:rFonts w:ascii="微软雅黑" w:eastAsia="微软雅黑" w:hAnsi="微软雅黑" w:hint="eastAsia"/>
          <w:color w:val="FF0000"/>
          <w:sz w:val="24"/>
        </w:rPr>
        <w:t>血管活性药物的应用</w:t>
      </w:r>
    </w:p>
    <w:p w14:paraId="55AF6F27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6.治疗DIC，改善微循环:肝素抗凝</w:t>
      </w:r>
    </w:p>
    <w:p w14:paraId="777A2CA5" w14:textId="376A6802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7.皮质类固醇和其他药物的应用</w:t>
      </w:r>
    </w:p>
    <w:p w14:paraId="7EFB0327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西医治疗</w:t>
      </w:r>
    </w:p>
    <w:p w14:paraId="7EB4E78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血管活性药物的应用</w:t>
      </w:r>
    </w:p>
    <w:p w14:paraId="6C47EEE4" w14:textId="62ED33B6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1.血管收缩剂:</w:t>
      </w:r>
      <w:r w:rsidRPr="000B162A">
        <w:rPr>
          <w:rFonts w:ascii="微软雅黑" w:eastAsia="微软雅黑" w:hAnsi="微软雅黑" w:hint="eastAsia"/>
          <w:color w:val="FF0000"/>
          <w:sz w:val="24"/>
        </w:rPr>
        <w:t>①去甲肾上腺素;②间羟胺(阿拉明)﹔③多巴胺:</w:t>
      </w:r>
      <w:r w:rsidRPr="000B162A">
        <w:rPr>
          <w:rFonts w:ascii="微软雅黑" w:eastAsia="微软雅黑" w:hAnsi="微软雅黑" w:hint="eastAsia"/>
          <w:sz w:val="24"/>
        </w:rPr>
        <w:t>最常用，扩张肾和胃肠道等内脏器官血管;</w:t>
      </w:r>
      <w:r w:rsidRPr="000B162A">
        <w:rPr>
          <w:rFonts w:ascii="微软雅黑" w:eastAsia="微软雅黑" w:hAnsi="微软雅黑" w:hint="eastAsia"/>
          <w:color w:val="FF0000"/>
          <w:sz w:val="24"/>
        </w:rPr>
        <w:t>④多巴</w:t>
      </w:r>
      <w:proofErr w:type="gramStart"/>
      <w:r w:rsidRPr="000B162A">
        <w:rPr>
          <w:rFonts w:ascii="微软雅黑" w:eastAsia="微软雅黑" w:hAnsi="微软雅黑" w:hint="eastAsia"/>
          <w:color w:val="FF0000"/>
          <w:sz w:val="24"/>
        </w:rPr>
        <w:t>酚</w:t>
      </w:r>
      <w:proofErr w:type="gramEnd"/>
      <w:r w:rsidRPr="000B162A">
        <w:rPr>
          <w:rFonts w:ascii="微软雅黑" w:eastAsia="微软雅黑" w:hAnsi="微软雅黑" w:hint="eastAsia"/>
          <w:color w:val="FF0000"/>
          <w:sz w:val="24"/>
        </w:rPr>
        <w:t>丁胺</w:t>
      </w:r>
      <w:r w:rsidRPr="000B162A">
        <w:rPr>
          <w:rFonts w:ascii="微软雅黑" w:eastAsia="微软雅黑" w:hAnsi="微软雅黑" w:hint="eastAsia"/>
          <w:sz w:val="24"/>
        </w:rPr>
        <w:t>:对心肌的正性肌力作用强于多巴胺;</w:t>
      </w:r>
      <w:r w:rsidRPr="000B162A">
        <w:rPr>
          <w:rFonts w:ascii="微软雅黑" w:eastAsia="微软雅黑" w:hAnsi="微软雅黑" w:hint="eastAsia"/>
          <w:color w:val="FF0000"/>
          <w:sz w:val="24"/>
        </w:rPr>
        <w:t>⑤异丙肾上腺素。</w:t>
      </w:r>
    </w:p>
    <w:p w14:paraId="1EA488AE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2血管扩张剂:</w:t>
      </w:r>
      <w:r w:rsidRPr="000B162A">
        <w:rPr>
          <w:rFonts w:ascii="微软雅黑" w:eastAsia="微软雅黑" w:hAnsi="微软雅黑" w:hint="eastAsia"/>
          <w:color w:val="FF0000"/>
          <w:sz w:val="24"/>
        </w:rPr>
        <w:t>①α受体阻滞剂</w:t>
      </w:r>
      <w:r w:rsidRPr="000B162A">
        <w:rPr>
          <w:rFonts w:ascii="微软雅黑" w:eastAsia="微软雅黑" w:hAnsi="微软雅黑" w:hint="eastAsia"/>
          <w:sz w:val="24"/>
        </w:rPr>
        <w:t>（</w:t>
      </w:r>
      <w:proofErr w:type="gramStart"/>
      <w:r w:rsidRPr="000B162A">
        <w:rPr>
          <w:rFonts w:ascii="微软雅黑" w:eastAsia="微软雅黑" w:hAnsi="微软雅黑" w:hint="eastAsia"/>
          <w:sz w:val="24"/>
        </w:rPr>
        <w:t>酚</w:t>
      </w:r>
      <w:proofErr w:type="gramEnd"/>
      <w:r w:rsidRPr="000B162A">
        <w:rPr>
          <w:rFonts w:ascii="微软雅黑" w:eastAsia="微软雅黑" w:hAnsi="微软雅黑" w:hint="eastAsia"/>
          <w:sz w:val="24"/>
        </w:rPr>
        <w:t>妥拉明、</w:t>
      </w:r>
      <w:proofErr w:type="gramStart"/>
      <w:r w:rsidRPr="000B162A">
        <w:rPr>
          <w:rFonts w:ascii="微软雅黑" w:eastAsia="微软雅黑" w:hAnsi="微软雅黑" w:hint="eastAsia"/>
          <w:sz w:val="24"/>
        </w:rPr>
        <w:t>酚苄</w:t>
      </w:r>
      <w:proofErr w:type="gramEnd"/>
      <w:r w:rsidRPr="000B162A">
        <w:rPr>
          <w:rFonts w:ascii="微软雅黑" w:eastAsia="微软雅黑" w:hAnsi="微软雅黑" w:hint="eastAsia"/>
          <w:sz w:val="24"/>
        </w:rPr>
        <w:t>明）;</w:t>
      </w:r>
      <w:r w:rsidRPr="000B162A">
        <w:rPr>
          <w:rFonts w:ascii="微软雅黑" w:eastAsia="微软雅黑" w:hAnsi="微软雅黑" w:hint="eastAsia"/>
          <w:color w:val="FF0000"/>
          <w:sz w:val="24"/>
        </w:rPr>
        <w:t>②抗胆碱能药</w:t>
      </w:r>
    </w:p>
    <w:p w14:paraId="291C4BC3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(阿托品、山</w:t>
      </w:r>
      <w:proofErr w:type="gramStart"/>
      <w:r w:rsidRPr="000B162A">
        <w:rPr>
          <w:rFonts w:ascii="微软雅黑" w:eastAsia="微软雅黑" w:hAnsi="微软雅黑" w:hint="eastAsia"/>
          <w:sz w:val="24"/>
        </w:rPr>
        <w:t>莨</w:t>
      </w:r>
      <w:proofErr w:type="gramEnd"/>
      <w:r w:rsidRPr="000B162A">
        <w:rPr>
          <w:rFonts w:ascii="微软雅黑" w:eastAsia="微软雅黑" w:hAnsi="微软雅黑" w:hint="eastAsia"/>
          <w:sz w:val="24"/>
        </w:rPr>
        <w:t>若碱和东</w:t>
      </w:r>
      <w:proofErr w:type="gramStart"/>
      <w:r w:rsidRPr="000B162A">
        <w:rPr>
          <w:rFonts w:ascii="微软雅黑" w:eastAsia="微软雅黑" w:hAnsi="微软雅黑" w:hint="eastAsia"/>
          <w:sz w:val="24"/>
        </w:rPr>
        <w:t>莨暮</w:t>
      </w:r>
      <w:proofErr w:type="gramEnd"/>
      <w:r w:rsidRPr="000B162A">
        <w:rPr>
          <w:rFonts w:ascii="微软雅黑" w:eastAsia="微软雅黑" w:hAnsi="微软雅黑" w:hint="eastAsia"/>
          <w:sz w:val="24"/>
        </w:rPr>
        <w:t>碱）﹔③硝普钠。</w:t>
      </w:r>
    </w:p>
    <w:p w14:paraId="7EEA1EE3" w14:textId="40E5A78E" w:rsidR="002016D1" w:rsidRPr="000B162A" w:rsidRDefault="002016D1" w:rsidP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3.强心药:多巴胺和多巴</w:t>
      </w:r>
      <w:proofErr w:type="gramStart"/>
      <w:r w:rsidRPr="000B162A">
        <w:rPr>
          <w:rFonts w:ascii="微软雅黑" w:eastAsia="微软雅黑" w:hAnsi="微软雅黑" w:hint="eastAsia"/>
          <w:sz w:val="24"/>
        </w:rPr>
        <w:t>酚</w:t>
      </w:r>
      <w:proofErr w:type="gramEnd"/>
      <w:r w:rsidRPr="000B162A">
        <w:rPr>
          <w:rFonts w:ascii="微软雅黑" w:eastAsia="微软雅黑" w:hAnsi="微软雅黑" w:hint="eastAsia"/>
          <w:sz w:val="24"/>
        </w:rPr>
        <w:t>丁胺，西地兰。</w:t>
      </w:r>
    </w:p>
    <w:p w14:paraId="4559D5A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</w:p>
    <w:p w14:paraId="250FA117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6143F28E" wp14:editId="06BD2B20">
            <wp:extent cx="5272405" cy="2909570"/>
            <wp:effectExtent l="0" t="0" r="4445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6564" w14:textId="30736259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0B4B8913" w14:textId="76621C85" w:rsidR="002016D1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第二节外科常见休克（助理不考）</w:t>
      </w:r>
    </w:p>
    <w:p w14:paraId="088143A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诊断依据</w:t>
      </w:r>
    </w:p>
    <w:p w14:paraId="620DB5E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1.</w:t>
      </w:r>
      <w:r w:rsidRPr="000B162A">
        <w:rPr>
          <w:rFonts w:ascii="微软雅黑" w:eastAsia="微软雅黑" w:hAnsi="微软雅黑" w:hint="eastAsia"/>
          <w:color w:val="FF0000"/>
          <w:sz w:val="24"/>
        </w:rPr>
        <w:t>低血容量性休克</w:t>
      </w:r>
    </w:p>
    <w:p w14:paraId="43088DB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</w:t>
      </w:r>
      <w:r w:rsidRPr="000B162A">
        <w:rPr>
          <w:rFonts w:ascii="微软雅黑" w:eastAsia="微软雅黑" w:hAnsi="微软雅黑" w:hint="eastAsia"/>
          <w:color w:val="FF0000"/>
          <w:sz w:val="24"/>
        </w:rPr>
        <w:t>失血</w:t>
      </w:r>
      <w:r w:rsidRPr="000B162A">
        <w:rPr>
          <w:rFonts w:ascii="微软雅黑" w:eastAsia="微软雅黑" w:hAnsi="微软雅黑" w:hint="eastAsia"/>
          <w:sz w:val="24"/>
        </w:rPr>
        <w:t>:大血管破裂，肝、脾破裂，胃、十二指肠出血，门静脉高压症。</w:t>
      </w:r>
    </w:p>
    <w:p w14:paraId="3A31E97E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</w:t>
      </w:r>
      <w:r w:rsidRPr="000B162A">
        <w:rPr>
          <w:rFonts w:ascii="微软雅黑" w:eastAsia="微软雅黑" w:hAnsi="微软雅黑" w:hint="eastAsia"/>
          <w:color w:val="FF0000"/>
          <w:sz w:val="24"/>
        </w:rPr>
        <w:t>严重的体液丢失</w:t>
      </w:r>
      <w:r w:rsidRPr="000B162A">
        <w:rPr>
          <w:rFonts w:ascii="微软雅黑" w:eastAsia="微软雅黑" w:hAnsi="微软雅黑" w:hint="eastAsia"/>
          <w:sz w:val="24"/>
        </w:rPr>
        <w:t>可造成大量的细胞外液和血浆的丧失。</w:t>
      </w:r>
    </w:p>
    <w:p w14:paraId="27D76735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诊断:在迅速失血超过全身总血量的</w:t>
      </w:r>
      <w:r w:rsidRPr="000B162A">
        <w:rPr>
          <w:rFonts w:ascii="微软雅黑" w:eastAsia="微软雅黑" w:hAnsi="微软雅黑" w:hint="eastAsia"/>
          <w:color w:val="FF0000"/>
          <w:sz w:val="24"/>
        </w:rPr>
        <w:t>20%★</w:t>
      </w:r>
      <w:r w:rsidRPr="000B162A">
        <w:rPr>
          <w:rFonts w:ascii="微软雅黑" w:eastAsia="微软雅黑" w:hAnsi="微软雅黑" w:hint="eastAsia"/>
          <w:sz w:val="24"/>
        </w:rPr>
        <w:t>时，出现休克。</w:t>
      </w:r>
    </w:p>
    <w:p w14:paraId="0D9F2D5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</w:t>
      </w:r>
      <w:r w:rsidRPr="000B162A">
        <w:rPr>
          <w:rFonts w:ascii="微软雅黑" w:eastAsia="微软雅黑" w:hAnsi="微软雅黑" w:hint="eastAsia"/>
          <w:color w:val="FF0000"/>
          <w:sz w:val="24"/>
        </w:rPr>
        <w:t>感染性休克</w:t>
      </w:r>
    </w:p>
    <w:p w14:paraId="2E9AB786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腹腔内感染、烧伤</w:t>
      </w:r>
      <w:proofErr w:type="gramStart"/>
      <w:r w:rsidRPr="000B162A">
        <w:rPr>
          <w:rFonts w:ascii="微软雅黑" w:eastAsia="微软雅黑" w:hAnsi="微软雅黑" w:hint="eastAsia"/>
          <w:sz w:val="24"/>
        </w:rPr>
        <w:t>脓</w:t>
      </w:r>
      <w:proofErr w:type="gramEnd"/>
      <w:r w:rsidRPr="000B162A">
        <w:rPr>
          <w:rFonts w:ascii="微软雅黑" w:eastAsia="微软雅黑" w:hAnsi="微软雅黑" w:hint="eastAsia"/>
          <w:sz w:val="24"/>
        </w:rPr>
        <w:t>毒血症、泌尿系统感染等并发的毒血症或败血症;</w:t>
      </w:r>
    </w:p>
    <w:p w14:paraId="70107D20" w14:textId="24117EAE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污染手术、导管置入或输液。</w:t>
      </w:r>
    </w:p>
    <w:p w14:paraId="0F3595D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西医治疗</w:t>
      </w:r>
    </w:p>
    <w:p w14:paraId="15C25ED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</w:t>
      </w:r>
      <w:r w:rsidRPr="000B162A">
        <w:rPr>
          <w:rFonts w:ascii="微软雅黑" w:eastAsia="微软雅黑" w:hAnsi="微软雅黑" w:hint="eastAsia"/>
          <w:color w:val="FF0000"/>
          <w:sz w:val="24"/>
        </w:rPr>
        <w:t>低血容量性休克</w:t>
      </w:r>
    </w:p>
    <w:p w14:paraId="5CBDB3CD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①补充血容量——首选</w:t>
      </w:r>
    </w:p>
    <w:p w14:paraId="74A79AC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②止血——对因治疗</w:t>
      </w:r>
    </w:p>
    <w:p w14:paraId="5CEAE125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</w:t>
      </w:r>
      <w:r w:rsidRPr="000B162A">
        <w:rPr>
          <w:rFonts w:ascii="微软雅黑" w:eastAsia="微软雅黑" w:hAnsi="微软雅黑" w:hint="eastAsia"/>
          <w:color w:val="FF0000"/>
          <w:sz w:val="24"/>
        </w:rPr>
        <w:t>感染性休克</w:t>
      </w:r>
    </w:p>
    <w:p w14:paraId="39CC42A6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①控制感染</w:t>
      </w:r>
    </w:p>
    <w:p w14:paraId="439D1F9F" w14:textId="729CAA88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②抗休克——补充血容量、纠正酸中毒、血管活性物质、护心、皮质激素</w:t>
      </w:r>
    </w:p>
    <w:p w14:paraId="1A794E63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低血容量性休克</w:t>
      </w:r>
    </w:p>
    <w:p w14:paraId="784EC300" w14:textId="17ACDCAB" w:rsidR="002016D1" w:rsidRPr="000B162A" w:rsidRDefault="002016D1" w:rsidP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西医治疗</w:t>
      </w:r>
    </w:p>
    <w:p w14:paraId="5D9A5493" w14:textId="07E27E2C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170F06D3" wp14:editId="36857FE7">
            <wp:extent cx="5035809" cy="1638384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163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7C45" w14:textId="3439B9D3" w:rsidR="00490AA7" w:rsidRPr="000B162A" w:rsidRDefault="00B62F5C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705F8931" wp14:editId="1C1F0926">
            <wp:extent cx="5272405" cy="2910205"/>
            <wp:effectExtent l="0" t="0" r="4445" b="444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3A82" w14:textId="1C09814A" w:rsidR="00490AA7" w:rsidRPr="000B162A" w:rsidRDefault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第七</w:t>
      </w:r>
      <w:proofErr w:type="gramStart"/>
      <w:r w:rsidRPr="000B162A">
        <w:rPr>
          <w:rFonts w:ascii="微软雅黑" w:eastAsia="微软雅黑" w:hAnsi="微软雅黑" w:hint="eastAsia"/>
          <w:sz w:val="24"/>
        </w:rPr>
        <w:t>章围术期</w:t>
      </w:r>
      <w:proofErr w:type="gramEnd"/>
      <w:r w:rsidRPr="000B162A">
        <w:rPr>
          <w:rFonts w:ascii="微软雅黑" w:eastAsia="微软雅黑" w:hAnsi="微软雅黑" w:hint="eastAsia"/>
          <w:sz w:val="24"/>
        </w:rPr>
        <w:t>处理</w:t>
      </w:r>
    </w:p>
    <w:p w14:paraId="397A5265" w14:textId="719FD271" w:rsidR="002016D1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第一节术前准备</w:t>
      </w:r>
    </w:p>
    <w:p w14:paraId="6FBB71D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一般准备</w:t>
      </w:r>
    </w:p>
    <w:p w14:paraId="050AB72C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1.心理准备</w:t>
      </w:r>
    </w:p>
    <w:p w14:paraId="0721CED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2.生理准备</w:t>
      </w:r>
    </w:p>
    <w:p w14:paraId="3709600E" w14:textId="1B2F81CD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（1）</w:t>
      </w:r>
      <w:r w:rsidRPr="000B162A">
        <w:rPr>
          <w:rFonts w:ascii="微软雅黑" w:eastAsia="微软雅黑" w:hAnsi="微软雅黑" w:hint="eastAsia"/>
          <w:sz w:val="24"/>
        </w:rPr>
        <w:t>适应性训练</w:t>
      </w:r>
    </w:p>
    <w:p w14:paraId="7DB6D146" w14:textId="5D03292D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（2）</w:t>
      </w:r>
      <w:r w:rsidRPr="000B162A">
        <w:rPr>
          <w:rFonts w:ascii="微软雅黑" w:eastAsia="微软雅黑" w:hAnsi="微软雅黑" w:hint="eastAsia"/>
          <w:sz w:val="24"/>
        </w:rPr>
        <w:t>输血补液</w:t>
      </w:r>
    </w:p>
    <w:p w14:paraId="6987629D" w14:textId="7CFAE88E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（3）</w:t>
      </w:r>
      <w:r w:rsidRPr="000B162A">
        <w:rPr>
          <w:rFonts w:ascii="微软雅黑" w:eastAsia="微软雅黑" w:hAnsi="微软雅黑" w:hint="eastAsia"/>
          <w:sz w:val="24"/>
        </w:rPr>
        <w:t>预防感染</w:t>
      </w:r>
    </w:p>
    <w:p w14:paraId="09DF085D" w14:textId="5C65689B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（4）</w:t>
      </w:r>
      <w:r w:rsidRPr="000B162A">
        <w:rPr>
          <w:rFonts w:ascii="微软雅黑" w:eastAsia="微软雅黑" w:hAnsi="微软雅黑" w:hint="eastAsia"/>
          <w:sz w:val="24"/>
        </w:rPr>
        <w:t>肠道准备:一般手术，手术</w:t>
      </w:r>
      <w:r w:rsidRPr="000B162A">
        <w:rPr>
          <w:rFonts w:ascii="微软雅黑" w:eastAsia="微软雅黑" w:hAnsi="微软雅黑" w:hint="eastAsia"/>
          <w:color w:val="FF0000"/>
          <w:sz w:val="24"/>
        </w:rPr>
        <w:t>前晚8时</w:t>
      </w:r>
      <w:r w:rsidRPr="000B162A">
        <w:rPr>
          <w:rFonts w:ascii="微软雅黑" w:eastAsia="微软雅黑" w:hAnsi="微软雅黑" w:hint="eastAsia"/>
          <w:sz w:val="24"/>
        </w:rPr>
        <w:t>★起禁食、禁水;</w:t>
      </w:r>
    </w:p>
    <w:p w14:paraId="4C509DC5" w14:textId="77777777" w:rsidR="002016D1" w:rsidRPr="000B162A" w:rsidRDefault="002016D1" w:rsidP="002016D1">
      <w:pPr>
        <w:widowControl/>
        <w:ind w:firstLineChars="500" w:firstLine="120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对于胃肠道手术病人，则在</w:t>
      </w:r>
      <w:r w:rsidRPr="000B162A">
        <w:rPr>
          <w:rFonts w:ascii="微软雅黑" w:eastAsia="微软雅黑" w:hAnsi="微软雅黑" w:hint="eastAsia"/>
          <w:color w:val="FF0000"/>
          <w:sz w:val="24"/>
        </w:rPr>
        <w:t>术前3天</w:t>
      </w:r>
      <w:r w:rsidRPr="000B162A">
        <w:rPr>
          <w:rFonts w:ascii="微软雅黑" w:eastAsia="微软雅黑" w:hAnsi="微软雅黑" w:hint="eastAsia"/>
          <w:sz w:val="24"/>
        </w:rPr>
        <w:t>开始作肠道准备。</w:t>
      </w:r>
    </w:p>
    <w:p w14:paraId="24A56618" w14:textId="223F7BF3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（5）</w:t>
      </w:r>
      <w:r w:rsidRPr="000B162A">
        <w:rPr>
          <w:rFonts w:ascii="微软雅黑" w:eastAsia="微软雅黑" w:hAnsi="微软雅黑" w:hint="eastAsia"/>
          <w:sz w:val="24"/>
        </w:rPr>
        <w:t>皮肤准备</w:t>
      </w:r>
    </w:p>
    <w:p w14:paraId="0B6AEA6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二特殊</w:t>
      </w:r>
      <w:proofErr w:type="gramEnd"/>
      <w:r w:rsidRPr="000B162A">
        <w:rPr>
          <w:rFonts w:ascii="微软雅黑" w:eastAsia="微软雅黑" w:hAnsi="微软雅黑" w:hint="eastAsia"/>
          <w:sz w:val="24"/>
        </w:rPr>
        <w:t>准备</w:t>
      </w:r>
    </w:p>
    <w:p w14:paraId="1FAF7B1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1.高血压:病人血压应维持在</w:t>
      </w:r>
      <w:r w:rsidRPr="000B162A">
        <w:rPr>
          <w:rFonts w:ascii="微软雅黑" w:eastAsia="微软雅黑" w:hAnsi="微软雅黑" w:hint="eastAsia"/>
          <w:color w:val="FF0000"/>
          <w:sz w:val="24"/>
        </w:rPr>
        <w:t>160/100mmHg以下</w:t>
      </w:r>
      <w:r w:rsidRPr="000B162A">
        <w:rPr>
          <w:rFonts w:ascii="微软雅黑" w:eastAsia="微软雅黑" w:hAnsi="微软雅黑" w:hint="eastAsia"/>
          <w:sz w:val="24"/>
        </w:rPr>
        <w:t>★。</w:t>
      </w:r>
    </w:p>
    <w:p w14:paraId="2A10E22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2.心脏病</w:t>
      </w:r>
    </w:p>
    <w:p w14:paraId="64C043E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3.糖尿病:血糖</w:t>
      </w:r>
      <w:r w:rsidRPr="000B162A">
        <w:rPr>
          <w:rFonts w:ascii="微软雅黑" w:eastAsia="微软雅黑" w:hAnsi="微软雅黑" w:hint="eastAsia"/>
          <w:color w:val="FF0000"/>
          <w:sz w:val="24"/>
        </w:rPr>
        <w:t>5.6～11.2mmol/L★</w:t>
      </w:r>
      <w:r w:rsidRPr="000B162A">
        <w:rPr>
          <w:rFonts w:ascii="微软雅黑" w:eastAsia="微软雅黑" w:hAnsi="微软雅黑" w:hint="eastAsia"/>
          <w:sz w:val="24"/>
        </w:rPr>
        <w:t>较为适宜。</w:t>
      </w:r>
    </w:p>
    <w:p w14:paraId="3EFB2541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4.呼吸功能障碍</w:t>
      </w:r>
    </w:p>
    <w:p w14:paraId="43D10B00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5.肝脏疾病</w:t>
      </w:r>
    </w:p>
    <w:p w14:paraId="459FD76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6.肾脏疾病。</w:t>
      </w:r>
    </w:p>
    <w:p w14:paraId="784A6A87" w14:textId="2F91904C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7.肾上腺皮质功能不全:</w:t>
      </w:r>
      <w:r w:rsidRPr="000B162A">
        <w:rPr>
          <w:rFonts w:ascii="微软雅黑" w:eastAsia="微软雅黑" w:hAnsi="微软雅黑" w:hint="eastAsia"/>
          <w:color w:val="FF0000"/>
          <w:sz w:val="24"/>
        </w:rPr>
        <w:t>术前2天</w:t>
      </w:r>
      <w:r w:rsidRPr="000B162A">
        <w:rPr>
          <w:rFonts w:ascii="微软雅黑" w:eastAsia="微软雅黑" w:hAnsi="微软雅黑" w:hint="eastAsia"/>
          <w:sz w:val="24"/>
        </w:rPr>
        <w:t>开始给予适量的激素。</w:t>
      </w:r>
    </w:p>
    <w:p w14:paraId="4F20A0D3" w14:textId="34808C46" w:rsidR="002016D1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第二节术后处理</w:t>
      </w:r>
    </w:p>
    <w:p w14:paraId="0D24881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color w:val="FF0000"/>
          <w:sz w:val="24"/>
        </w:rPr>
        <w:t>术后监护与处理</w:t>
      </w:r>
    </w:p>
    <w:p w14:paraId="4D85FCCD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1.病情监护:心电监测;动、静脉压监测;</w:t>
      </w:r>
    </w:p>
    <w:p w14:paraId="28401685" w14:textId="77777777" w:rsidR="002016D1" w:rsidRPr="000B162A" w:rsidRDefault="002016D1" w:rsidP="002016D1">
      <w:pPr>
        <w:widowControl/>
        <w:ind w:firstLineChars="500" w:firstLine="120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呼吸功能监测;肾功能监测;体温监测。</w:t>
      </w:r>
    </w:p>
    <w:p w14:paraId="3DACC22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</w:t>
      </w:r>
      <w:r w:rsidRPr="000B162A">
        <w:rPr>
          <w:rFonts w:ascii="微软雅黑" w:eastAsia="微软雅黑" w:hAnsi="微软雅黑" w:hint="eastAsia"/>
          <w:color w:val="FF0000"/>
          <w:sz w:val="24"/>
        </w:rPr>
        <w:t>常规处理</w:t>
      </w:r>
    </w:p>
    <w:p w14:paraId="27A2650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①卧位</w:t>
      </w:r>
    </w:p>
    <w:p w14:paraId="1C0BBE14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</w:t>
      </w:r>
      <w:r w:rsidRPr="000B162A">
        <w:rPr>
          <w:rFonts w:ascii="微软雅黑" w:eastAsia="微软雅黑" w:hAnsi="微软雅黑" w:hint="eastAsia"/>
          <w:color w:val="FF0000"/>
          <w:sz w:val="24"/>
        </w:rPr>
        <w:t>导管及引流物的处理</w:t>
      </w:r>
      <w:r w:rsidRPr="000B162A">
        <w:rPr>
          <w:rFonts w:ascii="微软雅黑" w:eastAsia="微软雅黑" w:hAnsi="微软雅黑" w:hint="eastAsia"/>
          <w:sz w:val="24"/>
        </w:rPr>
        <w:t>:烟卷引流——术后</w:t>
      </w:r>
      <w:r w:rsidRPr="000B162A">
        <w:rPr>
          <w:rFonts w:ascii="微软雅黑" w:eastAsia="微软雅黑" w:hAnsi="微软雅黑" w:hint="eastAsia"/>
          <w:color w:val="FF0000"/>
          <w:sz w:val="24"/>
        </w:rPr>
        <w:t>3日内★</w:t>
      </w:r>
      <w:r w:rsidRPr="000B162A">
        <w:rPr>
          <w:rFonts w:ascii="微软雅黑" w:eastAsia="微软雅黑" w:hAnsi="微软雅黑" w:hint="eastAsia"/>
          <w:sz w:val="24"/>
        </w:rPr>
        <w:t>拔除。</w:t>
      </w:r>
    </w:p>
    <w:p w14:paraId="0987BFA3" w14:textId="77777777" w:rsidR="002016D1" w:rsidRPr="000B162A" w:rsidRDefault="002016D1" w:rsidP="002016D1">
      <w:pPr>
        <w:widowControl/>
        <w:ind w:firstLineChars="1000" w:firstLine="240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乳胶片引流——术后</w:t>
      </w:r>
      <w:r w:rsidRPr="000B162A">
        <w:rPr>
          <w:rFonts w:ascii="微软雅黑" w:eastAsia="微软雅黑" w:hAnsi="微软雅黑" w:hint="eastAsia"/>
          <w:color w:val="FF0000"/>
          <w:sz w:val="24"/>
        </w:rPr>
        <w:t>1～2日★</w:t>
      </w:r>
      <w:r w:rsidRPr="000B162A">
        <w:rPr>
          <w:rFonts w:ascii="微软雅黑" w:eastAsia="微软雅黑" w:hAnsi="微软雅黑" w:hint="eastAsia"/>
          <w:sz w:val="24"/>
        </w:rPr>
        <w:t>拔除。</w:t>
      </w:r>
    </w:p>
    <w:p w14:paraId="37CF96CC" w14:textId="77777777" w:rsidR="002016D1" w:rsidRPr="000B162A" w:rsidRDefault="002016D1" w:rsidP="002016D1">
      <w:pPr>
        <w:widowControl/>
        <w:ind w:firstLineChars="1000" w:firstLine="240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胃肠减压管——待肠道功能恢复、肛门排气后。</w:t>
      </w:r>
    </w:p>
    <w:p w14:paraId="31D8EDFF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3.活动:无禁忌，鼓励及早活动。</w:t>
      </w:r>
    </w:p>
    <w:p w14:paraId="4292294E" w14:textId="6A2F19F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4.饮食:一般在麻醉反应消失，或胃肠功能恢复后，方可进食。</w:t>
      </w:r>
    </w:p>
    <w:p w14:paraId="59E5A5A4" w14:textId="15AB45A5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0F94E67D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考点二术后不适的处理</w:t>
      </w:r>
    </w:p>
    <w:p w14:paraId="5E5AFB63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1.恶心呕吐:予以持续胃肠减压，放置肛管，并可辅以止吐药。</w:t>
      </w:r>
    </w:p>
    <w:p w14:paraId="636AE4B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2腹胀:持续胃肠减压，放置肛管，高渗液低压灌肠等;有时尚需手术。</w:t>
      </w:r>
    </w:p>
    <w:p w14:paraId="16D56C4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3.呃逆:术后</w:t>
      </w:r>
      <w:r w:rsidRPr="000B162A">
        <w:rPr>
          <w:rFonts w:ascii="微软雅黑" w:eastAsia="微软雅黑" w:hAnsi="微软雅黑" w:hint="eastAsia"/>
          <w:color w:val="FF0000"/>
          <w:sz w:val="24"/>
        </w:rPr>
        <w:t>早期呃逆，</w:t>
      </w:r>
      <w:r w:rsidRPr="000B162A">
        <w:rPr>
          <w:rFonts w:ascii="微软雅黑" w:eastAsia="微软雅黑" w:hAnsi="微软雅黑" w:hint="eastAsia"/>
          <w:sz w:val="24"/>
        </w:rPr>
        <w:t>可采用★</w:t>
      </w:r>
      <w:r w:rsidRPr="000B162A">
        <w:rPr>
          <w:rFonts w:ascii="微软雅黑" w:eastAsia="微软雅黑" w:hAnsi="微软雅黑" w:hint="eastAsia"/>
          <w:color w:val="FF0000"/>
          <w:sz w:val="24"/>
        </w:rPr>
        <w:t>压迫眶上缘。</w:t>
      </w:r>
    </w:p>
    <w:p w14:paraId="4AB71BEB" w14:textId="14A83FFB" w:rsidR="002016D1" w:rsidRPr="000B162A" w:rsidRDefault="002016D1" w:rsidP="002016D1">
      <w:pPr>
        <w:widowControl/>
        <w:ind w:firstLineChars="300" w:firstLine="72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对</w:t>
      </w:r>
      <w:r w:rsidRPr="000B162A">
        <w:rPr>
          <w:rFonts w:ascii="微软雅黑" w:eastAsia="微软雅黑" w:hAnsi="微软雅黑" w:hint="eastAsia"/>
          <w:color w:val="FF0000"/>
          <w:sz w:val="24"/>
        </w:rPr>
        <w:t>顽固性呢逆</w:t>
      </w:r>
      <w:r w:rsidRPr="000B162A">
        <w:rPr>
          <w:rFonts w:ascii="微软雅黑" w:eastAsia="微软雅黑" w:hAnsi="微软雅黑" w:hint="eastAsia"/>
          <w:sz w:val="24"/>
        </w:rPr>
        <w:t>，可采用★</w:t>
      </w:r>
      <w:r w:rsidRPr="000B162A">
        <w:rPr>
          <w:rFonts w:ascii="微软雅黑" w:eastAsia="微软雅黑" w:hAnsi="微软雅黑" w:hint="eastAsia"/>
          <w:color w:val="FF0000"/>
          <w:sz w:val="24"/>
        </w:rPr>
        <w:t>颈部膈神经封闭。</w:t>
      </w:r>
    </w:p>
    <w:p w14:paraId="5A10744C" w14:textId="77777777" w:rsidR="00490AA7" w:rsidRPr="000B162A" w:rsidRDefault="00B62F5C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24341AAD" wp14:editId="7DF02F3E">
            <wp:extent cx="5268595" cy="2798445"/>
            <wp:effectExtent l="0" t="0" r="8255" b="1905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5AC8" w14:textId="5B62807D" w:rsidR="00490AA7" w:rsidRPr="000B162A" w:rsidRDefault="00490AA7">
      <w:pPr>
        <w:widowControl/>
        <w:jc w:val="left"/>
        <w:rPr>
          <w:rFonts w:ascii="微软雅黑" w:eastAsia="微软雅黑" w:hAnsi="微软雅黑"/>
          <w:noProof/>
          <w:sz w:val="24"/>
        </w:rPr>
      </w:pPr>
    </w:p>
    <w:p w14:paraId="6CE813AC" w14:textId="77777777" w:rsidR="002016D1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</w:p>
    <w:p w14:paraId="738975F5" w14:textId="3E11DCE2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35F5AE39" wp14:editId="2D2981AC">
            <wp:extent cx="5156465" cy="2603634"/>
            <wp:effectExtent l="0" t="0" r="635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60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26E5" w14:textId="665478C1" w:rsidR="00490AA7" w:rsidRPr="000B162A" w:rsidRDefault="002016D1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2E55645B" wp14:editId="1CF7B45A">
            <wp:extent cx="5092962" cy="2000353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F3D8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3.</w:t>
      </w:r>
      <w:r w:rsidRPr="000B162A">
        <w:rPr>
          <w:rFonts w:ascii="微软雅黑" w:eastAsia="微软雅黑" w:hAnsi="微软雅黑" w:hint="eastAsia"/>
          <w:color w:val="FF0000"/>
          <w:sz w:val="24"/>
        </w:rPr>
        <w:t>缝线拆除时间</w:t>
      </w:r>
    </w:p>
    <w:p w14:paraId="38C662E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头、面、颈</w:t>
      </w:r>
      <w:r w:rsidRPr="000B162A">
        <w:rPr>
          <w:rFonts w:ascii="微软雅黑" w:eastAsia="微软雅黑" w:hAnsi="微软雅黑" w:hint="eastAsia"/>
          <w:sz w:val="24"/>
        </w:rPr>
        <w:t>部——术后</w:t>
      </w:r>
      <w:r w:rsidRPr="000B162A">
        <w:rPr>
          <w:rFonts w:ascii="微软雅黑" w:eastAsia="微软雅黑" w:hAnsi="微软雅黑" w:hint="eastAsia"/>
          <w:color w:val="FF0000"/>
          <w:sz w:val="24"/>
        </w:rPr>
        <w:t>4～5</w:t>
      </w:r>
      <w:r w:rsidRPr="000B162A">
        <w:rPr>
          <w:rFonts w:ascii="微软雅黑" w:eastAsia="微软雅黑" w:hAnsi="微软雅黑" w:hint="eastAsia"/>
          <w:sz w:val="24"/>
        </w:rPr>
        <w:t>天;</w:t>
      </w:r>
    </w:p>
    <w:p w14:paraId="2DCD5C63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下腹、会阴</w:t>
      </w:r>
      <w:r w:rsidRPr="000B162A">
        <w:rPr>
          <w:rFonts w:ascii="微软雅黑" w:eastAsia="微软雅黑" w:hAnsi="微软雅黑" w:hint="eastAsia"/>
          <w:sz w:val="24"/>
        </w:rPr>
        <w:t>部——6～7天;</w:t>
      </w:r>
    </w:p>
    <w:p w14:paraId="3A5E1057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胸部、上腹、背、臀——术后7～9天;</w:t>
      </w:r>
    </w:p>
    <w:p w14:paraId="45A5B34B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四肢</w:t>
      </w:r>
      <w:r w:rsidRPr="000B162A">
        <w:rPr>
          <w:rFonts w:ascii="微软雅黑" w:eastAsia="微软雅黑" w:hAnsi="微软雅黑" w:hint="eastAsia"/>
          <w:sz w:val="24"/>
        </w:rPr>
        <w:t>——10～12天，近关节处可适当延长;</w:t>
      </w:r>
    </w:p>
    <w:p w14:paraId="00DC2E59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减张缝线——14日。</w:t>
      </w:r>
    </w:p>
    <w:p w14:paraId="19EAC79A" w14:textId="77777777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青少年患者可缩短拆线时间;</w:t>
      </w:r>
    </w:p>
    <w:p w14:paraId="318E127D" w14:textId="5EF82C6C" w:rsidR="002016D1" w:rsidRPr="000B162A" w:rsidRDefault="002016D1" w:rsidP="002016D1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年老、营养不良患者可延迟拆线时间，有时可采用间隔拆线。</w:t>
      </w:r>
    </w:p>
    <w:p w14:paraId="580418CD" w14:textId="5635706D" w:rsidR="00490AA7" w:rsidRPr="000B162A" w:rsidRDefault="00490AA7">
      <w:pPr>
        <w:widowControl/>
        <w:jc w:val="left"/>
        <w:rPr>
          <w:rFonts w:ascii="微软雅黑" w:eastAsia="微软雅黑" w:hAnsi="微软雅黑"/>
          <w:sz w:val="24"/>
        </w:rPr>
      </w:pPr>
    </w:p>
    <w:p w14:paraId="303842D2" w14:textId="65362E4F" w:rsidR="00490AA7" w:rsidRPr="000B162A" w:rsidRDefault="00B54909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/>
          <w:noProof/>
          <w:sz w:val="24"/>
        </w:rPr>
        <w:drawing>
          <wp:inline distT="0" distB="0" distL="0" distR="0" wp14:anchorId="6DB76FD5" wp14:editId="314A1ED0">
            <wp:extent cx="4826248" cy="2432175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2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3DAA" w14:textId="08713F61" w:rsidR="00490AA7" w:rsidRPr="000B162A" w:rsidRDefault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第八章重症救治（助理不考）</w:t>
      </w:r>
    </w:p>
    <w:p w14:paraId="72D60D89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第一节心肺脑复苏（助理不考）</w:t>
      </w:r>
    </w:p>
    <w:p w14:paraId="18D22D91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</w:t>
      </w:r>
      <w:proofErr w:type="gramStart"/>
      <w:r w:rsidRPr="000B162A">
        <w:rPr>
          <w:rFonts w:ascii="微软雅黑" w:eastAsia="微软雅黑" w:hAnsi="微软雅黑" w:hint="eastAsia"/>
          <w:sz w:val="24"/>
        </w:rPr>
        <w:t>一</w:t>
      </w:r>
      <w:proofErr w:type="gramEnd"/>
      <w:r w:rsidRPr="000B162A">
        <w:rPr>
          <w:rFonts w:ascii="微软雅黑" w:eastAsia="微软雅黑" w:hAnsi="微软雅黑" w:hint="eastAsia"/>
          <w:sz w:val="24"/>
        </w:rPr>
        <w:t>概述</w:t>
      </w:r>
    </w:p>
    <w:p w14:paraId="522AE3A0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心跳骤停(心脏停搏)</w:t>
      </w:r>
    </w:p>
    <w:p w14:paraId="3B05A46A" w14:textId="08AC3B63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指心脏的有效收缩和排血功能</w:t>
      </w:r>
      <w:r w:rsidRPr="000B162A">
        <w:rPr>
          <w:rFonts w:ascii="微软雅黑" w:eastAsia="微软雅黑" w:hAnsi="微软雅黑" w:hint="eastAsia"/>
          <w:color w:val="FF0000"/>
          <w:sz w:val="24"/>
        </w:rPr>
        <w:t>突然</w:t>
      </w:r>
      <w:r w:rsidRPr="000B162A">
        <w:rPr>
          <w:rFonts w:ascii="微软雅黑" w:eastAsia="微软雅黑" w:hAnsi="微软雅黑" w:hint="eastAsia"/>
          <w:sz w:val="24"/>
        </w:rPr>
        <w:t>衰竭→全身血液循环停止，血液供应中断，并伴有呼吸停顿→导致组织缺血、缺氧和代谢障碍，表现为临床死亡状态。</w:t>
      </w:r>
    </w:p>
    <w:p w14:paraId="628146C1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心肺脑复苏成功的关键是——</w:t>
      </w:r>
      <w:r w:rsidRPr="000B162A">
        <w:rPr>
          <w:rFonts w:ascii="微软雅黑" w:eastAsia="微软雅黑" w:hAnsi="微软雅黑" w:hint="eastAsia"/>
          <w:color w:val="FF0000"/>
          <w:sz w:val="24"/>
        </w:rPr>
        <w:t>时间;</w:t>
      </w:r>
    </w:p>
    <w:p w14:paraId="2F12989F" w14:textId="732E4539" w:rsidR="00490AA7" w:rsidRPr="000B162A" w:rsidRDefault="00B54909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心脏停搏后</w:t>
      </w:r>
      <w:r w:rsidRPr="000B162A">
        <w:rPr>
          <w:rFonts w:ascii="微软雅黑" w:eastAsia="微软雅黑" w:hAnsi="微软雅黑" w:hint="eastAsia"/>
          <w:color w:val="FF0000"/>
          <w:sz w:val="24"/>
        </w:rPr>
        <w:t>4分钟内</w:t>
      </w:r>
      <w:r w:rsidRPr="000B162A">
        <w:rPr>
          <w:rFonts w:ascii="微软雅黑" w:eastAsia="微软雅黑" w:hAnsi="微软雅黑" w:hint="eastAsia"/>
          <w:sz w:val="24"/>
        </w:rPr>
        <w:t>初期复苏、</w:t>
      </w:r>
      <w:r w:rsidRPr="000B162A">
        <w:rPr>
          <w:rFonts w:ascii="微软雅黑" w:eastAsia="微软雅黑" w:hAnsi="微软雅黑" w:hint="eastAsia"/>
          <w:color w:val="FF0000"/>
          <w:sz w:val="24"/>
        </w:rPr>
        <w:t>8分钟内</w:t>
      </w:r>
      <w:r w:rsidRPr="000B162A">
        <w:rPr>
          <w:rFonts w:ascii="微软雅黑" w:eastAsia="微软雅黑" w:hAnsi="微软雅黑" w:hint="eastAsia"/>
          <w:sz w:val="24"/>
        </w:rPr>
        <w:t>后期复苏者，恢复出院率最高。</w:t>
      </w:r>
    </w:p>
    <w:p w14:paraId="58650F8E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color w:val="FF0000"/>
          <w:sz w:val="24"/>
        </w:rPr>
      </w:pPr>
      <w:r w:rsidRPr="000B162A">
        <w:rPr>
          <w:rFonts w:ascii="微软雅黑" w:eastAsia="微软雅黑" w:hAnsi="微软雅黑" w:hint="eastAsia"/>
          <w:color w:val="FF0000"/>
          <w:sz w:val="24"/>
        </w:rPr>
        <w:t>心跳骤停的诊断</w:t>
      </w:r>
    </w:p>
    <w:p w14:paraId="3812AAE7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</w:t>
      </w:r>
      <w:r w:rsidRPr="000B162A">
        <w:rPr>
          <w:rFonts w:ascii="微软雅黑" w:eastAsia="微软雅黑" w:hAnsi="微软雅黑" w:hint="eastAsia"/>
          <w:color w:val="FF0000"/>
          <w:sz w:val="24"/>
        </w:rPr>
        <w:t>意识</w:t>
      </w:r>
      <w:r w:rsidRPr="000B162A">
        <w:rPr>
          <w:rFonts w:ascii="微软雅黑" w:eastAsia="微软雅黑" w:hAnsi="微软雅黑" w:hint="eastAsia"/>
          <w:sz w:val="24"/>
        </w:rPr>
        <w:t>突然消失，呼之不应。</w:t>
      </w:r>
    </w:p>
    <w:p w14:paraId="3F334479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</w:t>
      </w:r>
      <w:r w:rsidRPr="000B162A">
        <w:rPr>
          <w:rFonts w:ascii="微软雅黑" w:eastAsia="微软雅黑" w:hAnsi="微软雅黑" w:hint="eastAsia"/>
          <w:color w:val="FF0000"/>
          <w:sz w:val="24"/>
        </w:rPr>
        <w:t>大动脉</w:t>
      </w:r>
      <w:r w:rsidRPr="000B162A">
        <w:rPr>
          <w:rFonts w:ascii="微软雅黑" w:eastAsia="微软雅黑" w:hAnsi="微软雅黑" w:hint="eastAsia"/>
          <w:sz w:val="24"/>
        </w:rPr>
        <w:t>搏动消失，颈动脉或股动脉搏动摸不到，血压测不到，心音听不到。</w:t>
      </w:r>
    </w:p>
    <w:p w14:paraId="2CD6A6A8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③自主</w:t>
      </w:r>
      <w:r w:rsidRPr="000B162A">
        <w:rPr>
          <w:rFonts w:ascii="微软雅黑" w:eastAsia="微软雅黑" w:hAnsi="微软雅黑" w:hint="eastAsia"/>
          <w:color w:val="FF0000"/>
          <w:sz w:val="24"/>
        </w:rPr>
        <w:t>呼吸</w:t>
      </w:r>
      <w:r w:rsidRPr="000B162A">
        <w:rPr>
          <w:rFonts w:ascii="微软雅黑" w:eastAsia="微软雅黑" w:hAnsi="微软雅黑" w:hint="eastAsia"/>
          <w:sz w:val="24"/>
        </w:rPr>
        <w:t>在挣扎一两次后停止。</w:t>
      </w:r>
    </w:p>
    <w:p w14:paraId="41C4468F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④</w:t>
      </w:r>
      <w:r w:rsidRPr="000B162A">
        <w:rPr>
          <w:rFonts w:ascii="微软雅黑" w:eastAsia="微软雅黑" w:hAnsi="微软雅黑" w:hint="eastAsia"/>
          <w:color w:val="FF0000"/>
          <w:sz w:val="24"/>
        </w:rPr>
        <w:t>瞳孔</w:t>
      </w:r>
      <w:r w:rsidRPr="000B162A">
        <w:rPr>
          <w:rFonts w:ascii="微软雅黑" w:eastAsia="微软雅黑" w:hAnsi="微软雅黑" w:hint="eastAsia"/>
          <w:sz w:val="24"/>
        </w:rPr>
        <w:t>散大，对光反射消失。</w:t>
      </w:r>
    </w:p>
    <w:p w14:paraId="7775DAF5" w14:textId="0B0BA39E" w:rsidR="00490AA7" w:rsidRPr="000B162A" w:rsidRDefault="00B54909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⑤突然出现皮肤、黏膜苍白，手术视野血色变暗发紫。</w:t>
      </w:r>
    </w:p>
    <w:p w14:paraId="57906EE6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考点二心肺复苏</w:t>
      </w:r>
    </w:p>
    <w:p w14:paraId="5AFB60CB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1.初期复苏:开放气道、人工通气、建立人工循环（按压心脏）</w:t>
      </w:r>
    </w:p>
    <w:p w14:paraId="78BD3385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按压部位:胸骨</w:t>
      </w:r>
      <w:r w:rsidRPr="000B162A">
        <w:rPr>
          <w:rFonts w:ascii="微软雅黑" w:eastAsia="微软雅黑" w:hAnsi="微软雅黑" w:hint="eastAsia"/>
          <w:color w:val="FF0000"/>
          <w:sz w:val="24"/>
        </w:rPr>
        <w:t>中、下1/3</w:t>
      </w:r>
      <w:r w:rsidRPr="000B162A">
        <w:rPr>
          <w:rFonts w:ascii="微软雅黑" w:eastAsia="微软雅黑" w:hAnsi="微软雅黑" w:hint="eastAsia"/>
          <w:sz w:val="24"/>
        </w:rPr>
        <w:t>交界处;</w:t>
      </w:r>
    </w:p>
    <w:p w14:paraId="0D6E651D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按压深度:垂直按压使胸骨下降</w:t>
      </w:r>
      <w:r w:rsidRPr="000B162A">
        <w:rPr>
          <w:rFonts w:ascii="微软雅黑" w:eastAsia="微软雅黑" w:hAnsi="微软雅黑" w:hint="eastAsia"/>
          <w:color w:val="FF0000"/>
          <w:sz w:val="24"/>
        </w:rPr>
        <w:t>5～6cm;</w:t>
      </w:r>
    </w:p>
    <w:p w14:paraId="5F29BD4F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按压与放松的时间比:</w:t>
      </w:r>
      <w:r w:rsidRPr="000B162A">
        <w:rPr>
          <w:rFonts w:ascii="微软雅黑" w:eastAsia="微软雅黑" w:hAnsi="微软雅黑" w:hint="eastAsia"/>
          <w:color w:val="FF0000"/>
          <w:sz w:val="24"/>
        </w:rPr>
        <w:t>1:1;</w:t>
      </w:r>
    </w:p>
    <w:p w14:paraId="5F506D3E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按压频率:成人为</w:t>
      </w:r>
      <w:r w:rsidRPr="000B162A">
        <w:rPr>
          <w:rFonts w:ascii="微软雅黑" w:eastAsia="微软雅黑" w:hAnsi="微软雅黑" w:hint="eastAsia"/>
          <w:color w:val="FF0000"/>
          <w:sz w:val="24"/>
        </w:rPr>
        <w:t>100～120</w:t>
      </w:r>
      <w:r w:rsidRPr="000B162A">
        <w:rPr>
          <w:rFonts w:ascii="微软雅黑" w:eastAsia="微软雅黑" w:hAnsi="微软雅黑" w:hint="eastAsia"/>
          <w:sz w:val="24"/>
        </w:rPr>
        <w:t>次/分。</w:t>
      </w:r>
    </w:p>
    <w:p w14:paraId="2B7BD2CB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“标准CPR"</w:t>
      </w:r>
    </w:p>
    <w:p w14:paraId="48528578" w14:textId="7A713068" w:rsidR="00B54909" w:rsidRPr="000B162A" w:rsidRDefault="00B54909" w:rsidP="00B54909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单人:</w:t>
      </w:r>
      <w:r w:rsidRPr="000B162A">
        <w:rPr>
          <w:rFonts w:ascii="微软雅黑" w:eastAsia="微软雅黑" w:hAnsi="微软雅黑" w:hint="eastAsia"/>
          <w:color w:val="FF0000"/>
          <w:sz w:val="24"/>
        </w:rPr>
        <w:t>30:2</w:t>
      </w:r>
      <w:r w:rsidRPr="000B162A">
        <w:rPr>
          <w:rFonts w:ascii="微软雅黑" w:eastAsia="微软雅黑" w:hAnsi="微软雅黑" w:hint="eastAsia"/>
          <w:sz w:val="24"/>
        </w:rPr>
        <w:t>，频率为80-100次/分。</w:t>
      </w:r>
    </w:p>
    <w:p w14:paraId="7F5DE8FA" w14:textId="19788FE0" w:rsidR="00490AA7" w:rsidRPr="000B162A" w:rsidRDefault="00B54909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②双人:胸外按压与人工呼吸的次数比为</w:t>
      </w:r>
      <w:r w:rsidRPr="000B162A">
        <w:rPr>
          <w:rFonts w:ascii="微软雅黑" w:eastAsia="微软雅黑" w:hAnsi="微软雅黑" w:hint="eastAsia"/>
          <w:color w:val="FF0000"/>
          <w:sz w:val="24"/>
        </w:rPr>
        <w:t>30:2</w:t>
      </w:r>
      <w:r w:rsidRPr="000B162A">
        <w:rPr>
          <w:rFonts w:ascii="微软雅黑" w:eastAsia="微软雅黑" w:hAnsi="微软雅黑" w:hint="eastAsia"/>
          <w:sz w:val="24"/>
        </w:rPr>
        <w:t>。</w:t>
      </w:r>
    </w:p>
    <w:p w14:paraId="6EE0E91C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考点二心肺复苏</w:t>
      </w:r>
    </w:p>
    <w:p w14:paraId="455BC77D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</w:t>
      </w:r>
      <w:r w:rsidRPr="000B162A">
        <w:rPr>
          <w:rFonts w:ascii="微软雅黑" w:eastAsia="微软雅黑" w:hAnsi="微软雅黑" w:hint="eastAsia"/>
          <w:color w:val="FF0000"/>
          <w:sz w:val="24"/>
        </w:rPr>
        <w:t>胸外按压有效的指征:</w:t>
      </w:r>
    </w:p>
    <w:p w14:paraId="6D00EB09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①能触摸到颈动脉及其他大动脉搏动。</w:t>
      </w:r>
    </w:p>
    <w:p w14:paraId="5745B64C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)可测到血压。</w:t>
      </w:r>
    </w:p>
    <w:p w14:paraId="286F6F88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③自主呼吸恢复。</w:t>
      </w:r>
    </w:p>
    <w:p w14:paraId="561679CA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④皮肤、口唇颜色转为红润。</w:t>
      </w:r>
    </w:p>
    <w:p w14:paraId="374B1BDE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lastRenderedPageBreak/>
        <w:t>⑤瞳孔逐渐缩小。</w:t>
      </w:r>
    </w:p>
    <w:p w14:paraId="5778D330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⑥眼睑反射恢复。</w:t>
      </w:r>
    </w:p>
    <w:p w14:paraId="50BFC850" w14:textId="26874A82" w:rsidR="00490AA7" w:rsidRPr="000B162A" w:rsidRDefault="00B54909">
      <w:pPr>
        <w:widowControl/>
        <w:jc w:val="left"/>
        <w:rPr>
          <w:rFonts w:ascii="微软雅黑" w:eastAsia="微软雅黑" w:hAnsi="微软雅黑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⑦下颌、四肢</w:t>
      </w:r>
      <w:proofErr w:type="gramStart"/>
      <w:r w:rsidRPr="000B162A">
        <w:rPr>
          <w:rFonts w:ascii="微软雅黑" w:eastAsia="微软雅黑" w:hAnsi="微软雅黑" w:hint="eastAsia"/>
          <w:sz w:val="24"/>
        </w:rPr>
        <w:t>肌</w:t>
      </w:r>
      <w:proofErr w:type="gramEnd"/>
      <w:r w:rsidRPr="000B162A">
        <w:rPr>
          <w:rFonts w:ascii="微软雅黑" w:eastAsia="微软雅黑" w:hAnsi="微软雅黑" w:hint="eastAsia"/>
          <w:sz w:val="24"/>
        </w:rPr>
        <w:t>张力恢复。</w:t>
      </w:r>
    </w:p>
    <w:p w14:paraId="0209D7DE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第二节多器官功能障碍综合征(MODS)（助理不考）</w:t>
      </w:r>
    </w:p>
    <w:p w14:paraId="4EAB1945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考点一</w:t>
      </w:r>
      <w:r w:rsidRPr="000B162A">
        <w:rPr>
          <w:rFonts w:ascii="微软雅黑" w:eastAsia="微软雅黑" w:hAnsi="微软雅黑" w:hint="eastAsia"/>
          <w:color w:val="FF0000"/>
          <w:sz w:val="24"/>
        </w:rPr>
        <w:t>MODS时各器官病理生理特点</w:t>
      </w:r>
    </w:p>
    <w:p w14:paraId="14F539B3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1.肺:</w:t>
      </w:r>
      <w:r w:rsidRPr="000B162A">
        <w:rPr>
          <w:rFonts w:ascii="微软雅黑" w:eastAsia="微软雅黑" w:hAnsi="微软雅黑" w:hint="eastAsia"/>
          <w:color w:val="FF0000"/>
          <w:sz w:val="24"/>
        </w:rPr>
        <w:t>最容易</w:t>
      </w:r>
      <w:r w:rsidRPr="000B162A">
        <w:rPr>
          <w:rFonts w:ascii="微软雅黑" w:eastAsia="微软雅黑" w:hAnsi="微软雅黑" w:hint="eastAsia"/>
          <w:sz w:val="24"/>
        </w:rPr>
        <w:t>受到损害的器官。</w:t>
      </w:r>
    </w:p>
    <w:p w14:paraId="1EB3330A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2.肾:</w:t>
      </w:r>
      <w:r w:rsidRPr="000B162A">
        <w:rPr>
          <w:rFonts w:ascii="微软雅黑" w:eastAsia="微软雅黑" w:hAnsi="微软雅黑" w:hint="eastAsia"/>
          <w:color w:val="FF0000"/>
          <w:sz w:val="24"/>
        </w:rPr>
        <w:t>最早</w:t>
      </w:r>
      <w:r w:rsidRPr="000B162A">
        <w:rPr>
          <w:rFonts w:ascii="微软雅黑" w:eastAsia="微软雅黑" w:hAnsi="微软雅黑" w:hint="eastAsia"/>
          <w:sz w:val="24"/>
        </w:rPr>
        <w:t>受到影响的重要器官。</w:t>
      </w:r>
    </w:p>
    <w:p w14:paraId="5BB9C426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3.肝:容易忽略的器官，发生率较高。</w:t>
      </w:r>
    </w:p>
    <w:p w14:paraId="00A6C485" w14:textId="77777777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4.胃肠道:既是MODS的原发部位，也是主要的靶器官之一。</w:t>
      </w:r>
    </w:p>
    <w:p w14:paraId="0A77E192" w14:textId="18CDC636" w:rsidR="00B54909" w:rsidRPr="000B162A" w:rsidRDefault="00B54909" w:rsidP="00B54909">
      <w:pPr>
        <w:widowControl/>
        <w:jc w:val="left"/>
        <w:rPr>
          <w:rFonts w:ascii="微软雅黑" w:eastAsia="微软雅黑" w:hAnsi="微软雅黑" w:hint="eastAsia"/>
          <w:sz w:val="24"/>
        </w:rPr>
      </w:pPr>
      <w:r w:rsidRPr="000B162A">
        <w:rPr>
          <w:rFonts w:ascii="微软雅黑" w:eastAsia="微软雅黑" w:hAnsi="微软雅黑" w:hint="eastAsia"/>
          <w:sz w:val="24"/>
        </w:rPr>
        <w:t>5.心:心脏功能障碍多发生于MODS的终末阶段。</w:t>
      </w:r>
    </w:p>
    <w:p w14:paraId="68748AE3" w14:textId="61B5C0C7" w:rsidR="00490AA7" w:rsidRDefault="00490AA7">
      <w:pPr>
        <w:widowControl/>
        <w:jc w:val="left"/>
      </w:pPr>
    </w:p>
    <w:p w14:paraId="5A0120E5" w14:textId="50E69D55" w:rsidR="00490AA7" w:rsidRDefault="00490AA7">
      <w:pPr>
        <w:widowControl/>
        <w:jc w:val="left"/>
      </w:pPr>
    </w:p>
    <w:p w14:paraId="7857E9BF" w14:textId="378ED346" w:rsidR="00490AA7" w:rsidRDefault="00490AA7">
      <w:pPr>
        <w:widowControl/>
        <w:jc w:val="left"/>
      </w:pPr>
    </w:p>
    <w:p w14:paraId="5FAF4E8E" w14:textId="3533AB11" w:rsidR="00490AA7" w:rsidRDefault="00490AA7">
      <w:pPr>
        <w:widowControl/>
        <w:jc w:val="left"/>
      </w:pPr>
    </w:p>
    <w:p w14:paraId="63657553" w14:textId="6F6D2649" w:rsidR="00490AA7" w:rsidRDefault="00490AA7">
      <w:pPr>
        <w:widowControl/>
        <w:jc w:val="left"/>
      </w:pPr>
    </w:p>
    <w:p w14:paraId="4652E5E4" w14:textId="23C9B1C6" w:rsidR="00490AA7" w:rsidRDefault="00490AA7">
      <w:pPr>
        <w:widowControl/>
        <w:jc w:val="left"/>
      </w:pPr>
    </w:p>
    <w:p w14:paraId="754A3584" w14:textId="6C74228C" w:rsidR="00490AA7" w:rsidRDefault="00490AA7">
      <w:pPr>
        <w:widowControl/>
        <w:jc w:val="left"/>
      </w:pPr>
    </w:p>
    <w:p w14:paraId="3AF3F30D" w14:textId="3232878C" w:rsidR="00490AA7" w:rsidRDefault="00490AA7">
      <w:pPr>
        <w:widowControl/>
        <w:jc w:val="left"/>
      </w:pPr>
    </w:p>
    <w:p w14:paraId="3BC01B5B" w14:textId="3F946759" w:rsidR="00490AA7" w:rsidRDefault="00490AA7">
      <w:pPr>
        <w:widowControl/>
        <w:jc w:val="left"/>
      </w:pPr>
    </w:p>
    <w:p w14:paraId="53E63F89" w14:textId="77777777" w:rsidR="00490AA7" w:rsidRDefault="00490AA7">
      <w:pPr>
        <w:widowControl/>
        <w:jc w:val="left"/>
      </w:pPr>
    </w:p>
    <w:p w14:paraId="43203D91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6E6B280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B5AB5A3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1F6FF97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7BB8015E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D197839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526040A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E75CB9A" w14:textId="24DA5138" w:rsidR="00490AA7" w:rsidRDefault="00017920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rFonts w:ascii="微软雅黑" w:eastAsia="微软雅黑" w:hAnsi="微软雅黑" w:cs="微软雅黑"/>
          <w:bCs/>
          <w:noProof/>
          <w:color w:val="FF0000"/>
          <w:kern w:val="0"/>
          <w:szCs w:val="21"/>
          <w:lang w:bidi="ar"/>
        </w:rPr>
        <w:lastRenderedPageBreak/>
        <w:drawing>
          <wp:inline distT="0" distB="0" distL="0" distR="0" wp14:anchorId="4FA16A18" wp14:editId="6691B017">
            <wp:extent cx="4927600" cy="7683500"/>
            <wp:effectExtent l="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95" cy="7691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08FDC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E6BDE9D" w14:textId="77777777" w:rsidR="00490AA7" w:rsidRDefault="00490AA7">
      <w:pPr>
        <w:widowControl/>
        <w:jc w:val="left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EA58146" w14:textId="77777777" w:rsidR="00490AA7" w:rsidRDefault="00490AA7" w:rsidP="000B162A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490AA7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B0AA6" w14:textId="77777777" w:rsidR="00B62F5C" w:rsidRDefault="00B62F5C">
      <w:r>
        <w:separator/>
      </w:r>
    </w:p>
  </w:endnote>
  <w:endnote w:type="continuationSeparator" w:id="0">
    <w:p w14:paraId="0B5EE0EA" w14:textId="77777777" w:rsidR="00B62F5C" w:rsidRDefault="00B62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6F077" w14:textId="77777777" w:rsidR="00490AA7" w:rsidRDefault="00B62F5C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7488B09B" wp14:editId="3AEC338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280A5D2" wp14:editId="6C66277A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</w:t>
    </w:r>
    <w:r>
      <w:rPr>
        <w:rFonts w:ascii="微软雅黑" w:eastAsia="微软雅黑" w:hAnsi="微软雅黑" w:hint="eastAsia"/>
      </w:rPr>
      <w:t>奋斗没有终点，任何时候都是一个起点</w:t>
    </w:r>
    <w:r>
      <w:rPr>
        <w:rFonts w:ascii="微软雅黑" w:eastAsia="微软雅黑" w:hAnsi="微软雅黑" w:hint="eastAsi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B5E2C" w14:textId="77777777" w:rsidR="00B62F5C" w:rsidRDefault="00B62F5C">
      <w:r>
        <w:separator/>
      </w:r>
    </w:p>
  </w:footnote>
  <w:footnote w:type="continuationSeparator" w:id="0">
    <w:p w14:paraId="4388F431" w14:textId="77777777" w:rsidR="00B62F5C" w:rsidRDefault="00B62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9CDA6" w14:textId="77777777" w:rsidR="00490AA7" w:rsidRDefault="00B62F5C">
    <w:pPr>
      <w:pStyle w:val="a4"/>
    </w:pPr>
    <w:r>
      <w:pict w14:anchorId="229621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>
      <w:rPr>
        <w:rFonts w:ascii="微软雅黑" w:eastAsia="微软雅黑" w:hAnsi="微软雅黑" w:hint="eastAsia"/>
      </w:rPr>
      <w:t>金英杰直播学院</w:t>
    </w:r>
    <w:r>
      <w:rPr>
        <w:rFonts w:ascii="微软雅黑" w:eastAsia="微软雅黑" w:hAnsi="微软雅黑" w:hint="eastAsia"/>
      </w:rPr>
      <w:t xml:space="preserve">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4577CF"/>
    <w:multiLevelType w:val="hybridMultilevel"/>
    <w:tmpl w:val="C9F6657C"/>
    <w:lvl w:ilvl="0" w:tplc="26D040D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17920"/>
    <w:rsid w:val="000234AB"/>
    <w:rsid w:val="00026C26"/>
    <w:rsid w:val="0004202A"/>
    <w:rsid w:val="00072A9F"/>
    <w:rsid w:val="00073C5F"/>
    <w:rsid w:val="000776A4"/>
    <w:rsid w:val="0008793D"/>
    <w:rsid w:val="000A5D69"/>
    <w:rsid w:val="000B09B5"/>
    <w:rsid w:val="000B162A"/>
    <w:rsid w:val="000C4189"/>
    <w:rsid w:val="0015513B"/>
    <w:rsid w:val="001553B5"/>
    <w:rsid w:val="00156DFF"/>
    <w:rsid w:val="0017595B"/>
    <w:rsid w:val="001C07FA"/>
    <w:rsid w:val="001E5DA1"/>
    <w:rsid w:val="001F1098"/>
    <w:rsid w:val="002016D1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0AA7"/>
    <w:rsid w:val="0049524B"/>
    <w:rsid w:val="00513986"/>
    <w:rsid w:val="005317E0"/>
    <w:rsid w:val="00537B43"/>
    <w:rsid w:val="005519B0"/>
    <w:rsid w:val="005747AC"/>
    <w:rsid w:val="005A3D08"/>
    <w:rsid w:val="005E3917"/>
    <w:rsid w:val="005F7AAD"/>
    <w:rsid w:val="00661A99"/>
    <w:rsid w:val="00670D25"/>
    <w:rsid w:val="006903E7"/>
    <w:rsid w:val="006E40FF"/>
    <w:rsid w:val="006E4611"/>
    <w:rsid w:val="0077570B"/>
    <w:rsid w:val="00776E9C"/>
    <w:rsid w:val="00795C3F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54909"/>
    <w:rsid w:val="00B60A88"/>
    <w:rsid w:val="00B62F5C"/>
    <w:rsid w:val="00B9663A"/>
    <w:rsid w:val="00B97678"/>
    <w:rsid w:val="00BD4E1E"/>
    <w:rsid w:val="00C44E37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831B7"/>
    <w:rsid w:val="558D327E"/>
    <w:rsid w:val="598255E2"/>
    <w:rsid w:val="649E7790"/>
    <w:rsid w:val="6506111D"/>
    <w:rsid w:val="693475CD"/>
    <w:rsid w:val="6A3452D6"/>
    <w:rsid w:val="6BDD12AE"/>
    <w:rsid w:val="6D9A5011"/>
    <w:rsid w:val="6EE93F41"/>
    <w:rsid w:val="71B40CB5"/>
    <w:rsid w:val="730205B7"/>
    <w:rsid w:val="75AD5EC5"/>
    <w:rsid w:val="75E50C7B"/>
    <w:rsid w:val="77A7610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8CEFD34"/>
  <w15:docId w15:val="{3E31486F-7C58-4300-9DAB-D1393764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paragraph" w:styleId="a6">
    <w:name w:val="List Paragraph"/>
    <w:basedOn w:val="a"/>
    <w:uiPriority w:val="99"/>
    <w:rsid w:val="00B5490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24</Pages>
  <Words>749</Words>
  <Characters>4270</Characters>
  <Application>Microsoft Office Word</Application>
  <DocSecurity>0</DocSecurity>
  <Lines>35</Lines>
  <Paragraphs>10</Paragraphs>
  <ScaleCrop>false</ScaleCrop>
  <Company>微软中国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50</cp:revision>
  <dcterms:created xsi:type="dcterms:W3CDTF">2014-10-29T12:08:00Z</dcterms:created>
  <dcterms:modified xsi:type="dcterms:W3CDTF">2021-03-09T07:08:00Z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