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Cs w:val="21"/>
        </w:rPr>
      </w:pPr>
    </w:p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中医方剂学1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020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23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第一单元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总论</w:t>
      </w:r>
    </w:p>
    <w:p>
      <w:pPr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方剂与治法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一、方剂与治法的关系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方剂与治法的关系可以概括为“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方从法出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二、常用治法: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汗和下消吐清温补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1.汗法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汗法主要适用于外感六淫之邪所致的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表证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2.和法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通过和解或调和以祛邪愈病的一种治疗方法。和法主要有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和解少阳、透达膜原、调和肝脾、疏肝和胃、分消上下、调和肠胃、表里双解</w:t>
      </w:r>
      <w:r>
        <w:rPr>
          <w:rFonts w:hint="eastAsia" w:ascii="微软雅黑" w:hAnsi="微软雅黑" w:eastAsia="微软雅黑" w:cs="微软雅黑"/>
          <w:sz w:val="24"/>
          <w:szCs w:val="24"/>
        </w:rPr>
        <w:t>等。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3.下法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适用于胃肠有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</w:rPr>
        <w:t>邪阻结，大便不通，或泄泻不爽，以及瘀血、结痰、积水肿胀等证。</w:t>
      </w:r>
    </w:p>
    <w:p>
      <w:pPr>
        <w:numPr>
          <w:ilvl w:val="0"/>
          <w:numId w:val="0"/>
        </w:num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4.</w:t>
      </w:r>
      <w:r>
        <w:rPr>
          <w:rFonts w:hint="eastAsia" w:ascii="微软雅黑" w:hAnsi="微软雅黑" w:eastAsia="微软雅黑" w:cs="微软雅黑"/>
          <w:sz w:val="24"/>
          <w:szCs w:val="24"/>
        </w:rPr>
        <w:t>消法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通过消食导滞，软坚散结使体内气、血、痰、水、食、虫等积聚而成的有形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</w:rPr>
        <w:t>结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缓消渐散</w:t>
      </w:r>
      <w:r>
        <w:rPr>
          <w:rFonts w:hint="eastAsia" w:ascii="微软雅黑" w:hAnsi="微软雅黑" w:eastAsia="微软雅黑" w:cs="微软雅黑"/>
          <w:sz w:val="24"/>
          <w:szCs w:val="24"/>
        </w:rPr>
        <w:t>的一种治疗方法。</w:t>
      </w:r>
    </w:p>
    <w:p>
      <w:pPr>
        <w:numPr>
          <w:ilvl w:val="0"/>
          <w:numId w:val="0"/>
        </w:numPr>
        <w:ind w:left="960" w:leftChars="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5.吐法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极易损伤胃气，所以非实邪壅塞且病势急剧者不宜使用。体虚、新产和孕妇，即使有实邪壅塞，亦须慎用。</w:t>
      </w:r>
    </w:p>
    <w:p>
      <w:pPr>
        <w:numPr>
          <w:ilvl w:val="0"/>
          <w:numId w:val="0"/>
        </w:numPr>
        <w:ind w:leftChars="-3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6.清法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适用于火热或热毒在里所致的各种病证。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7.温法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通过温里、祛寒、回阳等治疗各种寒证的方法。8.补法补法一般是在气、血、阴、阳不足且无邪实的情况下使用的，以免闭门留寇，但扶正又可祛邪。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方剂的组成与变化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一、方剂的组成原则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方剂的组成方法有君臣佐使配伍、气味配伍、升降开阖配伍等。其中，君臣佐使配伍的方法是: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1．君药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即针对主病或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主证</w:t>
      </w:r>
      <w:r>
        <w:rPr>
          <w:rFonts w:hint="eastAsia" w:ascii="微软雅黑" w:hAnsi="微软雅黑" w:eastAsia="微软雅黑" w:cs="微软雅黑"/>
          <w:sz w:val="24"/>
          <w:szCs w:val="24"/>
        </w:rPr>
        <w:t>起主要治疗作用的药物。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(但在任何方剂组成中，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君药不可缺少，但用量未必最大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2．臣药: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有两种意义。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(1)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辅助</w:t>
      </w:r>
      <w:r>
        <w:rPr>
          <w:rFonts w:hint="eastAsia" w:ascii="微软雅黑" w:hAnsi="微软雅黑" w:eastAsia="微软雅黑" w:cs="微软雅黑"/>
          <w:sz w:val="24"/>
          <w:szCs w:val="24"/>
        </w:rPr>
        <w:t>君药加强治疗主病或主证的药物。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(2)针对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主要兼病</w:t>
      </w:r>
      <w:r>
        <w:rPr>
          <w:rFonts w:hint="eastAsia" w:ascii="微软雅黑" w:hAnsi="微软雅黑" w:eastAsia="微软雅黑" w:cs="微软雅黑"/>
          <w:sz w:val="24"/>
          <w:szCs w:val="24"/>
        </w:rPr>
        <w:t>或证起主要治疗作用的药物。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3．佐药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有三种意义。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(1）佐助药。即配合君、臣药以加强治疗作用。或直接治疗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次要兼证</w:t>
      </w:r>
      <w:r>
        <w:rPr>
          <w:rFonts w:hint="eastAsia" w:ascii="微软雅黑" w:hAnsi="微软雅黑" w:eastAsia="微软雅黑" w:cs="微软雅黑"/>
          <w:sz w:val="24"/>
          <w:szCs w:val="24"/>
        </w:rPr>
        <w:t>的药物。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(2）佐制药，即用以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消除或减弱</w:t>
      </w:r>
      <w:r>
        <w:rPr>
          <w:rFonts w:hint="eastAsia" w:ascii="微软雅黑" w:hAnsi="微软雅黑" w:eastAsia="微软雅黑" w:cs="微软雅黑"/>
          <w:sz w:val="24"/>
          <w:szCs w:val="24"/>
        </w:rPr>
        <w:t>君、臣药物的毒性，或能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制约</w:t>
      </w:r>
      <w:r>
        <w:rPr>
          <w:rFonts w:hint="eastAsia" w:ascii="微软雅黑" w:hAnsi="微软雅黑" w:eastAsia="微软雅黑" w:cs="微软雅黑"/>
          <w:sz w:val="24"/>
          <w:szCs w:val="24"/>
        </w:rPr>
        <w:t>君、臣药物峻烈之性的药物。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(3）反佐药，即病重邪甚，可能拒药时，配伍与君药性味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相反</w:t>
      </w:r>
      <w:r>
        <w:rPr>
          <w:rFonts w:hint="eastAsia" w:ascii="微软雅黑" w:hAnsi="微软雅黑" w:eastAsia="微软雅黑" w:cs="微软雅黑"/>
          <w:sz w:val="24"/>
          <w:szCs w:val="24"/>
        </w:rPr>
        <w:t>而又能在治疗中起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相成</w:t>
      </w:r>
      <w:r>
        <w:rPr>
          <w:rFonts w:hint="eastAsia" w:ascii="微软雅黑" w:hAnsi="微软雅黑" w:eastAsia="微软雅黑" w:cs="微软雅黑"/>
          <w:sz w:val="24"/>
          <w:szCs w:val="24"/>
        </w:rPr>
        <w:t>作用的药物，以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防止药病格拒。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4．使药有两种意义。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引经药</w:t>
      </w:r>
      <w:r>
        <w:rPr>
          <w:rFonts w:hint="eastAsia" w:ascii="微软雅黑" w:hAnsi="微软雅黑" w:eastAsia="微软雅黑" w:cs="微软雅黑"/>
          <w:sz w:val="24"/>
          <w:szCs w:val="24"/>
        </w:rPr>
        <w:t>，即能引|方中诸药至特定病所的药物。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(2）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调和药</w:t>
      </w:r>
      <w:r>
        <w:rPr>
          <w:rFonts w:hint="eastAsia" w:ascii="微软雅黑" w:hAnsi="微软雅黑" w:eastAsia="微软雅黑" w:cs="微软雅黑"/>
          <w:sz w:val="24"/>
          <w:szCs w:val="24"/>
        </w:rPr>
        <w:t>，即具有调和方中诸药作用的药物。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君:麻黄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臣:桂枝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佐:杏仁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使:炙甘草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二、方剂的变化形式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1．药味增减的变化(随证加减)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运用前提: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主证不变，君药不变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"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麻黄汤和三拗汤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2．药量增减的变化∶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运用前提:组成方剂的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药物不变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四逆汤、通脉四逆汤;小承气汤、厚朴三物汤。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3．剂型更换的变化∶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运用前提: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原则组成方剂的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药物</w:t>
      </w:r>
      <w:r>
        <w:rPr>
          <w:rFonts w:hint="eastAsia" w:ascii="微软雅黑" w:hAnsi="微软雅黑" w:eastAsia="微软雅黑" w:cs="微软雅黑"/>
          <w:sz w:val="24"/>
          <w:szCs w:val="24"/>
        </w:rPr>
        <w:t>及其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配伍用量比例</w:t>
      </w:r>
      <w:r>
        <w:rPr>
          <w:rFonts w:hint="eastAsia" w:ascii="微软雅黑" w:hAnsi="微软雅黑" w:eastAsia="微软雅黑" w:cs="微软雅黑"/>
          <w:sz w:val="24"/>
          <w:szCs w:val="24"/>
        </w:rPr>
        <w:t>不变</w:t>
      </w:r>
    </w:p>
    <w:p>
      <w:pPr>
        <w:ind w:firstLine="240" w:firstLine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理中丸、人参汤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常用剂型及其特点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相对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简单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,不是特别重要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第二单元-解表剂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一、适用范围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主要适用于表证。凡风寒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或温病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，以及麻疹、疮疡、水肿、痢疾等病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初起</w:t>
      </w:r>
      <w:r>
        <w:rPr>
          <w:rFonts w:hint="eastAsia" w:ascii="微软雅黑" w:hAnsi="微软雅黑" w:eastAsia="微软雅黑" w:cs="微软雅黑"/>
          <w:sz w:val="24"/>
          <w:szCs w:val="24"/>
        </w:rPr>
        <w:t>之时，见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恶寒（恶风)、发热</w:t>
      </w:r>
      <w:r>
        <w:rPr>
          <w:rFonts w:hint="eastAsia" w:ascii="微软雅黑" w:hAnsi="微软雅黑" w:eastAsia="微软雅黑" w:cs="微软雅黑"/>
          <w:sz w:val="24"/>
          <w:szCs w:val="24"/>
        </w:rPr>
        <w:t>、身痛、无汗或有汗、苔薄白、脉浮等表证者，均可使用解表剂治疗。</w:t>
      </w:r>
    </w:p>
    <w:p>
      <w:pPr>
        <w:jc w:val="left"/>
      </w:pPr>
      <w:r>
        <w:drawing>
          <wp:inline distT="0" distB="0" distL="114300" distR="114300">
            <wp:extent cx="5273675" cy="4020820"/>
            <wp:effectExtent l="0" t="0" r="14605" b="25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2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【功用】发汗解表，宣肺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平喘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风寒表实</w:t>
      </w:r>
      <w:r>
        <w:rPr>
          <w:rFonts w:hint="eastAsia" w:ascii="微软雅黑" w:hAnsi="微软雅黑" w:eastAsia="微软雅黑" w:cs="微软雅黑"/>
          <w:sz w:val="24"/>
          <w:szCs w:val="24"/>
        </w:rPr>
        <w:t>证。症见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，头痛身疼，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无汗</w:t>
      </w:r>
      <w:r>
        <w:rPr>
          <w:rFonts w:hint="eastAsia" w:ascii="微软雅黑" w:hAnsi="微软雅黑" w:eastAsia="微软雅黑" w:cs="微软雅黑"/>
          <w:sz w:val="24"/>
          <w:szCs w:val="24"/>
        </w:rPr>
        <w:t>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喘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，舌苔薄白，脉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【组成】麻黄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桂枝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杏仁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（助记：干妈贵姓）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【方义】①麻黄、桂枝并用，开揍畅营，发汗解表之力较强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②麻黄、杏仁并用，宣中有降，宣肺平喘之效较著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③炙甘草:缓峻以防伤正;调和诸药。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桂枝汤《伤寒论》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解肌</w:t>
      </w:r>
      <w:r>
        <w:rPr>
          <w:rFonts w:hint="eastAsia" w:ascii="微软雅黑" w:hAnsi="微软雅黑" w:eastAsia="微软雅黑" w:cs="微软雅黑"/>
          <w:sz w:val="24"/>
          <w:szCs w:val="24"/>
        </w:rPr>
        <w:t>发表，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调和营卫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风寒表虚</w:t>
      </w:r>
      <w:r>
        <w:rPr>
          <w:rFonts w:hint="eastAsia" w:ascii="微软雅黑" w:hAnsi="微软雅黑" w:eastAsia="微软雅黑" w:cs="微软雅黑"/>
          <w:sz w:val="24"/>
          <w:szCs w:val="24"/>
        </w:rPr>
        <w:t>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营卫不和</w:t>
      </w:r>
      <w:r>
        <w:rPr>
          <w:rFonts w:hint="eastAsia" w:ascii="微软雅黑" w:hAnsi="微软雅黑" w:eastAsia="微软雅黑" w:cs="微软雅黑"/>
          <w:sz w:val="24"/>
          <w:szCs w:val="24"/>
        </w:rPr>
        <w:t>证。头痛发热，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汗出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恶风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鼻鸣干呕</w:t>
      </w:r>
      <w:r>
        <w:rPr>
          <w:rFonts w:hint="eastAsia" w:ascii="微软雅黑" w:hAnsi="微软雅黑" w:eastAsia="微软雅黑" w:cs="微软雅黑"/>
          <w:sz w:val="24"/>
          <w:szCs w:val="24"/>
        </w:rPr>
        <w:t>,苔白不渴，脉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浮缓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【组成】调和营卫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桂枝:芍药=1:1(核心);</w:t>
      </w:r>
    </w:p>
    <w:p>
      <w:pPr>
        <w:ind w:firstLine="2160" w:firstLineChars="9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生姜+大枣。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【配伍特点】∶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发中有补，散中有收，邪正兼顾，祛邪扶正，阴阳并调.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麻黄汤VS桂枝汤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【主治】症见恶寒发热，头痛身疼，无汗而喘，舌苔薄白，脉浮紧。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【主治】头痛发热，汗出恶风，鼻鸣干呕，苔白不渴，脉浮缓或浮弱。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小青龙汤《伤寒论》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【功用】解表散寒，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温肺化饮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外寒里饮</w:t>
      </w:r>
      <w:r>
        <w:rPr>
          <w:rFonts w:hint="eastAsia" w:ascii="微软雅黑" w:hAnsi="微软雅黑" w:eastAsia="微软雅黑" w:cs="微软雅黑"/>
          <w:sz w:val="24"/>
          <w:szCs w:val="24"/>
        </w:rPr>
        <w:t>证（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寒包水</w:t>
      </w:r>
      <w:r>
        <w:rPr>
          <w:rFonts w:hint="eastAsia" w:ascii="微软雅黑" w:hAnsi="微软雅黑" w:eastAsia="微软雅黑" w:cs="微软雅黑"/>
          <w:sz w:val="24"/>
          <w:szCs w:val="24"/>
        </w:rPr>
        <w:t>)。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，头身疼痛，无汗，喘咳，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痰涎清稀</w:t>
      </w:r>
      <w:r>
        <w:rPr>
          <w:rFonts w:hint="eastAsia" w:ascii="微软雅黑" w:hAnsi="微软雅黑" w:eastAsia="微软雅黑" w:cs="微软雅黑"/>
          <w:sz w:val="24"/>
          <w:szCs w:val="24"/>
        </w:rPr>
        <w:t>而量多,胸痞，或干呕，或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痰饮喘咳，不得平卧</w:t>
      </w:r>
      <w:r>
        <w:rPr>
          <w:rFonts w:hint="eastAsia" w:ascii="微软雅黑" w:hAnsi="微软雅黑" w:eastAsia="微软雅黑" w:cs="微软雅黑"/>
          <w:sz w:val="24"/>
          <w:szCs w:val="24"/>
        </w:rPr>
        <w:t>，或身体疼重，头面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四肢浮肿</w:t>
      </w:r>
      <w:r>
        <w:rPr>
          <w:rFonts w:hint="eastAsia" w:ascii="微软雅黑" w:hAnsi="微软雅黑" w:eastAsia="微软雅黑" w:cs="微软雅黑"/>
          <w:sz w:val="24"/>
          <w:szCs w:val="24"/>
        </w:rPr>
        <w:t>，舌苔白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滑，脉浮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sz w:val="24"/>
          <w:szCs w:val="24"/>
        </w:rPr>
        <w:t>麻黄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芍药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桂枝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五味子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</w:t>
      </w:r>
      <w:r>
        <w:rPr>
          <w:rFonts w:hint="eastAsia" w:ascii="微软雅黑" w:hAnsi="微软雅黑" w:eastAsia="微软雅黑" w:cs="微软雅黑"/>
          <w:sz w:val="24"/>
          <w:szCs w:val="24"/>
        </w:rPr>
        <w:t>歌】小小青龙最有功，风寒束表饮停胸，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细辛半夏甘和味，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姜</w:t>
      </w:r>
      <w:r>
        <w:rPr>
          <w:rFonts w:hint="eastAsia" w:ascii="微软雅黑" w:hAnsi="微软雅黑" w:eastAsia="微软雅黑" w:cs="微软雅黑"/>
          <w:sz w:val="24"/>
          <w:szCs w:val="24"/>
        </w:rPr>
        <w:t>桂麻黄芍药同。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【配伍意义】温化寒饮的固定配伍:姜辛五味法。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五味子敛肺止咳，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散收并用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大青龙汤（助无)《伤寒论》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【功用】发汗解表，兼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清里热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风寒，</w:t>
      </w:r>
      <w:r>
        <w:rPr>
          <w:rFonts w:hint="eastAsia" w:ascii="微软雅黑" w:hAnsi="微软雅黑" w:eastAsia="微软雅黑" w:cs="微软雅黑"/>
          <w:sz w:val="24"/>
          <w:szCs w:val="24"/>
        </w:rPr>
        <w:t>里有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郁热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，头身疼痛，无汗，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烦躁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口渴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【组成】麻黄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桂枝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杏仁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石膏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(麻黄汤+石膏+生姜、大枣)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【共同药物】麻黄、桂枝、杏仁、甘草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【对比】与麻黄汤相比，倍用了麻黄、炙甘草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九味羌活汤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【功用】发汗祛湿，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兼清里热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风寒湿</w:t>
      </w:r>
      <w:r>
        <w:rPr>
          <w:rFonts w:hint="eastAsia" w:ascii="微软雅黑" w:hAnsi="微软雅黑" w:eastAsia="微软雅黑" w:cs="微软雅黑"/>
          <w:sz w:val="24"/>
          <w:szCs w:val="24"/>
        </w:rPr>
        <w:t>邪，兼有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里热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，肌表无汗，头痛项强，肢体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酸</w:t>
      </w:r>
      <w:r>
        <w:rPr>
          <w:rFonts w:hint="eastAsia" w:ascii="微软雅黑" w:hAnsi="微软雅黑" w:eastAsia="微软雅黑" w:cs="微软雅黑"/>
          <w:sz w:val="24"/>
          <w:szCs w:val="24"/>
        </w:rPr>
        <w:t>楚疼痛，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口苦微渴</w:t>
      </w:r>
      <w:r>
        <w:rPr>
          <w:rFonts w:hint="eastAsia" w:ascii="微软雅黑" w:hAnsi="微软雅黑" w:eastAsia="微软雅黑" w:cs="微软雅黑"/>
          <w:sz w:val="24"/>
          <w:szCs w:val="24"/>
        </w:rPr>
        <w:t>，舌苔白或微黄，脉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】羌活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防风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苍术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细辛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川芎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防止秦琼藏草地，细（洒)九味羌活汤。</w:t>
      </w:r>
    </w:p>
    <w:p>
      <w:pPr>
        <w:ind w:firstLine="1440" w:firstLineChars="6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(防芷芩芎苍草地，细羌活)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分经论治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羌活—太阳;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白芷—阳明;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黄芩—少阳、</w:t>
      </w:r>
    </w:p>
    <w:p>
      <w:pPr>
        <w:ind w:firstLine="1201" w:firstLineChars="5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苍术—太阴;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细辛—少阴;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川芎—厥阴、少阳;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防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风--十二经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小青龙vs大青龙vs九味羌活汤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【主治】恶寒发热，头身疼痛，无汗，喘咳，痰涎清稀而量多，胸痞，或干呕，或痰饮喘咳，不得平卧，或身体疼重，头面四肢浮肿，舌苔白滑，脉浮。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【主治】恶寒发热，头身疼痛，无汗，烦躁，口渴，脉浮紧。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【主治】恶寒发热，肌表无汗，头痛项强，肢体酸楚疼痛，口苦微渴，舌苔白或微黄，脉浮。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止嗽散（助无)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宣肺利气</w:t>
      </w:r>
      <w:r>
        <w:rPr>
          <w:rFonts w:hint="eastAsia" w:ascii="微软雅黑" w:hAnsi="微软雅黑" w:eastAsia="微软雅黑" w:cs="微软雅黑"/>
          <w:sz w:val="24"/>
          <w:szCs w:val="24"/>
        </w:rPr>
        <w:t>，疏风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止咳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</w:t>
      </w:r>
      <w:r>
        <w:rPr>
          <w:rFonts w:hint="eastAsia" w:ascii="微软雅黑" w:hAnsi="微软雅黑" w:eastAsia="微软雅黑" w:cs="微软雅黑"/>
          <w:sz w:val="24"/>
          <w:szCs w:val="24"/>
        </w:rPr>
        <w:t>邪犯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肺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sz w:val="24"/>
          <w:szCs w:val="24"/>
        </w:rPr>
        <w:t>咽痒，或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微有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，舌苔薄白，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脉浮</w:t>
      </w:r>
      <w:r>
        <w:rPr>
          <w:rFonts w:hint="eastAsia" w:ascii="微软雅黑" w:hAnsi="微软雅黑" w:eastAsia="微软雅黑" w:cs="微软雅黑"/>
          <w:sz w:val="24"/>
          <w:szCs w:val="24"/>
        </w:rPr>
        <w:t>缓。外感风寒经服宣肺药后，而咳仍不止者，亦颇适宜。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荆芥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百部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白前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陈廛借钱百草园。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(陈梗芥前百草苑)</w:t>
      </w:r>
    </w:p>
    <w:p>
      <w:pPr>
        <w:ind w:firstLine="840" w:firstLineChars="400"/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辛凉解表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66690" cy="3700780"/>
            <wp:effectExtent l="0" t="0" r="6350" b="254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桑菊饮《温病条辨》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【功用】疏风清热，宣肺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止咳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风温</w:t>
      </w:r>
      <w:r>
        <w:rPr>
          <w:rFonts w:hint="eastAsia" w:ascii="微软雅黑" w:hAnsi="微软雅黑" w:eastAsia="微软雅黑" w:cs="微软雅黑"/>
          <w:sz w:val="24"/>
          <w:szCs w:val="24"/>
        </w:rPr>
        <w:t>初起，邪客络肺。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但咳，身热不甚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，口微渴，</w:t>
      </w:r>
      <w:r>
        <w:rPr>
          <w:rFonts w:hint="eastAsia" w:ascii="微软雅黑" w:hAnsi="微软雅黑" w:eastAsia="微软雅黑" w:cs="微软雅黑"/>
          <w:sz w:val="24"/>
          <w:szCs w:val="24"/>
        </w:rPr>
        <w:t>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【组成】桑叶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菊花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连翘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薄荷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杏仁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苇根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【方歌】桑菊饮中桔杏翘，芦根甘草薄荷饶，(桑菊荷杏，草根更俏)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清疏肺卫轻宣剂，风温咳嗽服之消。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桑菊饮、银翘散共同药:草根梗翘+薄荷。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辛凉轻剂。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银翘散《温病条辨》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【功用】辛凉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透表，清热解毒。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温病</w:t>
      </w:r>
      <w:r>
        <w:rPr>
          <w:rFonts w:hint="eastAsia" w:ascii="微软雅黑" w:hAnsi="微软雅黑" w:eastAsia="微软雅黑" w:cs="微软雅黑"/>
          <w:sz w:val="24"/>
          <w:szCs w:val="24"/>
        </w:rPr>
        <w:t>初起。发热，微恶风寒，头痛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口渴</w:t>
      </w:r>
      <w:r>
        <w:rPr>
          <w:rFonts w:hint="eastAsia" w:ascii="微软雅黑" w:hAnsi="微软雅黑" w:eastAsia="微软雅黑" w:cs="微软雅黑"/>
          <w:sz w:val="24"/>
          <w:szCs w:val="24"/>
        </w:rPr>
        <w:t>，咳嗽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咽痛</w:t>
      </w:r>
      <w:r>
        <w:rPr>
          <w:rFonts w:hint="eastAsia" w:ascii="微软雅黑" w:hAnsi="微软雅黑" w:eastAsia="微软雅黑" w:cs="微软雅黑"/>
          <w:sz w:val="24"/>
          <w:szCs w:val="24"/>
        </w:rPr>
        <w:t>，舌尖红，苔薄白或薄黄，脉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方</w:t>
      </w:r>
      <w:r>
        <w:rPr>
          <w:rFonts w:hint="eastAsia" w:ascii="微软雅黑" w:hAnsi="微软雅黑" w:eastAsia="微软雅黑" w:cs="微软雅黑"/>
          <w:sz w:val="24"/>
          <w:szCs w:val="24"/>
        </w:rPr>
        <w:t>歌】银翘散主上焦疴，竹叶荆牛豉薄荷，（猪吃金，牛喝银，草根更俏)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甘桔芦根凉解法，轻宣温热煮无过。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【组成】银花连翘桔梗薄荷牛蒡子竹叶生甘草荆芥穗淡豆豉鲜苇根。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桑菊饮、银翘散共同药:草根梗翘+薄荷。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辛凉平剂。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荆芥穗、淡豆豉，辛而微温，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解表散邪，</w:t>
      </w:r>
      <w:r>
        <w:rPr>
          <w:rFonts w:hint="eastAsia" w:ascii="微软雅黑" w:hAnsi="微软雅黑" w:eastAsia="微软雅黑" w:cs="微软雅黑"/>
          <w:sz w:val="24"/>
          <w:szCs w:val="24"/>
        </w:rPr>
        <w:t>此两者虽属辛温，但辛而不烈，温而不燥,配入辛凉解表方中，增强辛散透表之力。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桑菊饮VS银翘散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·风温</w:t>
      </w:r>
      <w:r>
        <w:rPr>
          <w:rFonts w:hint="eastAsia" w:ascii="微软雅黑" w:hAnsi="微软雅黑" w:eastAsia="微软雅黑" w:cs="微软雅黑"/>
          <w:sz w:val="24"/>
          <w:szCs w:val="24"/>
        </w:rPr>
        <w:t>初起。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·温病</w:t>
      </w:r>
      <w:r>
        <w:rPr>
          <w:rFonts w:hint="eastAsia" w:ascii="微软雅黑" w:hAnsi="微软雅黑" w:eastAsia="微软雅黑" w:cs="微软雅黑"/>
          <w:sz w:val="24"/>
          <w:szCs w:val="24"/>
        </w:rPr>
        <w:t>初起。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·但咳，身热不甚，口微渴，</w:t>
      </w:r>
      <w:r>
        <w:rPr>
          <w:rFonts w:hint="eastAsia" w:ascii="微软雅黑" w:hAnsi="微软雅黑" w:eastAsia="微软雅黑" w:cs="微软雅黑"/>
          <w:sz w:val="24"/>
          <w:szCs w:val="24"/>
        </w:rPr>
        <w:t>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·发热，微恶风寒，头痛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口渴</w:t>
      </w:r>
      <w:r>
        <w:rPr>
          <w:rFonts w:hint="eastAsia" w:ascii="微软雅黑" w:hAnsi="微软雅黑" w:eastAsia="微软雅黑" w:cs="微软雅黑"/>
          <w:sz w:val="24"/>
          <w:szCs w:val="24"/>
        </w:rPr>
        <w:t>，咳嗽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咽痛,</w:t>
      </w:r>
      <w:r>
        <w:rPr>
          <w:rFonts w:hint="eastAsia" w:ascii="微软雅黑" w:hAnsi="微软雅黑" w:eastAsia="微软雅黑" w:cs="微软雅黑"/>
          <w:sz w:val="24"/>
          <w:szCs w:val="24"/>
        </w:rPr>
        <w:t>舌尖红，苔薄白或薄黄，脉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【功用】疏风清热，宣肺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止咳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【功用】辛凉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透表，清热解毒。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麻黄杏仁甘草石膏汤《伤寒论》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辛凉疏表</w:t>
      </w:r>
      <w:r>
        <w:rPr>
          <w:rFonts w:hint="eastAsia" w:ascii="微软雅黑" w:hAnsi="微软雅黑" w:eastAsia="微软雅黑" w:cs="微软雅黑"/>
          <w:sz w:val="24"/>
          <w:szCs w:val="24"/>
        </w:rPr>
        <w:t>，清肺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平喘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</w:t>
      </w:r>
      <w:r>
        <w:rPr>
          <w:rFonts w:hint="eastAsia" w:ascii="微软雅黑" w:hAnsi="微软雅黑" w:eastAsia="微软雅黑" w:cs="微软雅黑"/>
          <w:sz w:val="24"/>
          <w:szCs w:val="24"/>
        </w:rPr>
        <w:t>邪，邪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壅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肺</w:t>
      </w:r>
      <w:r>
        <w:rPr>
          <w:rFonts w:hint="eastAsia" w:ascii="微软雅黑" w:hAnsi="微软雅黑" w:eastAsia="微软雅黑" w:cs="微软雅黑"/>
          <w:sz w:val="24"/>
          <w:szCs w:val="24"/>
        </w:rPr>
        <w:t>证。身热汗出，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喘咳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气急</w:t>
      </w:r>
      <w:r>
        <w:rPr>
          <w:rFonts w:hint="eastAsia" w:ascii="微软雅黑" w:hAnsi="微软雅黑" w:eastAsia="微软雅黑" w:cs="微软雅黑"/>
          <w:sz w:val="24"/>
          <w:szCs w:val="24"/>
        </w:rPr>
        <w:t>，口渴，舌苔薄白或薄黄，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脉浮</w:t>
      </w:r>
      <w:r>
        <w:rPr>
          <w:rFonts w:hint="eastAsia" w:ascii="微软雅黑" w:hAnsi="微软雅黑" w:eastAsia="微软雅黑" w:cs="微软雅黑"/>
          <w:sz w:val="24"/>
          <w:szCs w:val="24"/>
        </w:rPr>
        <w:t>滑而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麻黄: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火郁发之。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辛凉轻剂: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桑菊饮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辛凉平剂: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银翘散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辛凉重剂: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麻杏石甘汤、白虎汤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石膏:麻黄=2:1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柴葛解肌汤(助无)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【功用】解肌清热。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【主治】感冒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风寒</w:t>
      </w:r>
      <w:r>
        <w:rPr>
          <w:rFonts w:hint="eastAsia" w:ascii="微软雅黑" w:hAnsi="微软雅黑" w:eastAsia="微软雅黑" w:cs="微软雅黑"/>
          <w:sz w:val="24"/>
          <w:szCs w:val="24"/>
        </w:rPr>
        <w:t>，郁而化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证。恶寒渐轻，身热增盛，无汗头痛,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目疼鼻干</w:t>
      </w:r>
      <w:r>
        <w:rPr>
          <w:rFonts w:hint="eastAsia" w:ascii="微软雅黑" w:hAnsi="微软雅黑" w:eastAsia="微软雅黑" w:cs="微软雅黑"/>
          <w:sz w:val="24"/>
          <w:szCs w:val="24"/>
        </w:rPr>
        <w:t>，心烦不眠，咽干耳聋，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眼眶痛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，舌苔薄黄，脉浮微洪。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(五官科病证)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葛根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羌活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芍药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石膏。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【趣味记忆】姜大哥拾柴草，秦姐抢白芍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柴葛解肌汤vs大青龙汤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【主治】感冒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风寒</w:t>
      </w:r>
      <w:r>
        <w:rPr>
          <w:rFonts w:hint="eastAsia" w:ascii="微软雅黑" w:hAnsi="微软雅黑" w:eastAsia="微软雅黑" w:cs="微软雅黑"/>
          <w:sz w:val="24"/>
          <w:szCs w:val="24"/>
        </w:rPr>
        <w:t>，郁而化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证。恶寒渐轻，身热增盛，无汗头痛，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目疼鼻干</w:t>
      </w:r>
      <w:r>
        <w:rPr>
          <w:rFonts w:hint="eastAsia" w:ascii="微软雅黑" w:hAnsi="微软雅黑" w:eastAsia="微软雅黑" w:cs="微软雅黑"/>
          <w:sz w:val="24"/>
          <w:szCs w:val="24"/>
        </w:rPr>
        <w:t>，心烦不眠，咽干耳聋，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眼眶痛</w:t>
      </w:r>
      <w:r>
        <w:rPr>
          <w:rFonts w:hint="eastAsia" w:ascii="微软雅黑" w:hAnsi="微软雅黑" w:eastAsia="微软雅黑" w:cs="微软雅黑"/>
          <w:sz w:val="24"/>
          <w:szCs w:val="24"/>
        </w:rPr>
        <w:t>，舌苔薄黄，脉浮微洪。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【主治】外感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风寒</w:t>
      </w:r>
      <w:r>
        <w:rPr>
          <w:rFonts w:hint="eastAsia" w:ascii="微软雅黑" w:hAnsi="微软雅黑" w:eastAsia="微软雅黑" w:cs="微软雅黑"/>
          <w:sz w:val="24"/>
          <w:szCs w:val="24"/>
        </w:rPr>
        <w:t>，里有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郁热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，头身疼痛，无汗，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烦躁</w:t>
      </w:r>
      <w:r>
        <w:rPr>
          <w:rFonts w:hint="eastAsia" w:ascii="微软雅黑" w:hAnsi="微软雅黑" w:eastAsia="微软雅黑" w:cs="微软雅黑"/>
          <w:sz w:val="24"/>
          <w:szCs w:val="24"/>
        </w:rPr>
        <w:t>口渴，脉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浮紧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第四节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扶正解表</w:t>
      </w:r>
    </w:p>
    <w:p>
      <w:pPr>
        <w:jc w:val="left"/>
      </w:pPr>
      <w:r>
        <w:drawing>
          <wp:inline distT="0" distB="0" distL="114300" distR="114300">
            <wp:extent cx="5274310" cy="3994150"/>
            <wp:effectExtent l="0" t="0" r="13970" b="13970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败毒散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【功用】散寒祛湿，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益气解表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气虚</w:t>
      </w:r>
      <w:r>
        <w:rPr>
          <w:rFonts w:hint="eastAsia" w:ascii="微软雅黑" w:hAnsi="微软雅黑" w:eastAsia="微软雅黑" w:cs="微软雅黑"/>
          <w:sz w:val="24"/>
          <w:szCs w:val="24"/>
        </w:rPr>
        <w:t>之人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外感风寒湿</w:t>
      </w:r>
      <w:r>
        <w:rPr>
          <w:rFonts w:hint="eastAsia" w:ascii="微软雅黑" w:hAnsi="微软雅黑" w:eastAsia="微软雅黑" w:cs="微软雅黑"/>
          <w:sz w:val="24"/>
          <w:szCs w:val="24"/>
        </w:rPr>
        <w:t>表证。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憎寒壮热，</w:t>
      </w:r>
      <w:r>
        <w:rPr>
          <w:rFonts w:hint="eastAsia" w:ascii="微软雅黑" w:hAnsi="微软雅黑" w:eastAsia="微软雅黑" w:cs="微软雅黑"/>
          <w:sz w:val="24"/>
          <w:szCs w:val="24"/>
        </w:rPr>
        <w:t>头项强痛，肢体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酸</w:t>
      </w:r>
      <w:r>
        <w:rPr>
          <w:rFonts w:hint="eastAsia" w:ascii="微软雅黑" w:hAnsi="微软雅黑" w:eastAsia="微软雅黑" w:cs="微软雅黑"/>
          <w:sz w:val="24"/>
          <w:szCs w:val="24"/>
        </w:rPr>
        <w:t>痛，无汗，鼻塞声重，咳嗽有痰，胸膈痞满，舌淡苔白，脉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</w:t>
      </w:r>
      <w:r>
        <w:rPr>
          <w:rFonts w:hint="eastAsia" w:ascii="微软雅黑" w:hAnsi="微软雅黑" w:eastAsia="微软雅黑" w:cs="微软雅黑"/>
          <w:sz w:val="24"/>
          <w:szCs w:val="24"/>
        </w:rPr>
        <w:t>而重取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无力。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【组成】柴胡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前胡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川芎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羌活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独活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薄荷)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</w:rPr>
        <w:t>败毒草苓芎，羌独柴前芷桔同，(独身生活更幸福，何止钱财少)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瘟疫伤寒开痢疾，扶正祛邪有奇功。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【特点】俞嘉言治疗外邪陷里而成之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痢疾初起</w:t>
      </w:r>
      <w:r>
        <w:rPr>
          <w:rFonts w:hint="eastAsia" w:ascii="微软雅黑" w:hAnsi="微软雅黑" w:eastAsia="微软雅黑" w:cs="微软雅黑"/>
          <w:sz w:val="24"/>
          <w:szCs w:val="24"/>
        </w:rPr>
        <w:t>，意即疏散表邪，表气疏通，里滞亦除，其痢自止--“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逆流挽舟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【总结】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人参败毒散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=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憎寒壮热+脉浮无力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憎寒壮热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防风通圣散（助无)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=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憎寒壮热+便秘、实热</w:t>
      </w:r>
    </w:p>
    <w:p>
      <w:pPr>
        <w:ind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  <w:r>
        <w:drawing>
          <wp:inline distT="0" distB="0" distL="114300" distR="114300">
            <wp:extent cx="5273040" cy="1974215"/>
            <wp:effectExtent l="0" t="0" r="0" b="6985"/>
            <wp:docPr id="4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参苏饮（助无)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【功用】益气解表，理气化痰。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气虚外感风寒</w:t>
      </w:r>
      <w:r>
        <w:rPr>
          <w:rFonts w:hint="eastAsia" w:ascii="微软雅黑" w:hAnsi="微软雅黑" w:eastAsia="微软雅黑" w:cs="微软雅黑"/>
          <w:sz w:val="24"/>
          <w:szCs w:val="24"/>
        </w:rPr>
        <w:t>，内有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痰湿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，头痛鼻塞，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痰多</w:t>
      </w:r>
      <w:r>
        <w:rPr>
          <w:rFonts w:hint="eastAsia" w:ascii="微软雅黑" w:hAnsi="微软雅黑" w:eastAsia="微软雅黑" w:cs="微软雅黑"/>
          <w:sz w:val="24"/>
          <w:szCs w:val="24"/>
        </w:rPr>
        <w:t>，胸院满闷，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倦怠无力，气短懒言</w:t>
      </w:r>
      <w:r>
        <w:rPr>
          <w:rFonts w:hint="eastAsia" w:ascii="微软雅黑" w:hAnsi="微软雅黑" w:eastAsia="微软雅黑" w:cs="微软雅黑"/>
          <w:sz w:val="24"/>
          <w:szCs w:val="24"/>
        </w:rPr>
        <w:t>，苔白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脉弱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紫苏叶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干葛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橘红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前胡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桔梗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枳壳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木香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【方歌】参苏饮中桔前茯，葛根木香枳夏陈。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败毒散VS参苏饮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【功用】散寒祛湿，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益气解表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【主治】头项强痛，肢体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酸</w:t>
      </w:r>
      <w:r>
        <w:rPr>
          <w:rFonts w:hint="eastAsia" w:ascii="微软雅黑" w:hAnsi="微软雅黑" w:eastAsia="微软雅黑" w:cs="微软雅黑"/>
          <w:sz w:val="24"/>
          <w:szCs w:val="24"/>
        </w:rPr>
        <w:t>痛，无汗，鼻塞声重，咳嗽有痰，胸膈痞满，舌淡苔白，脉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浮</w:t>
      </w:r>
      <w:r>
        <w:rPr>
          <w:rFonts w:hint="eastAsia" w:ascii="微软雅黑" w:hAnsi="微软雅黑" w:eastAsia="微软雅黑" w:cs="微软雅黑"/>
          <w:sz w:val="24"/>
          <w:szCs w:val="24"/>
        </w:rPr>
        <w:t>而重取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无力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【功用】益气解表，理气化痰。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恶寒发热</w:t>
      </w:r>
      <w:r>
        <w:rPr>
          <w:rFonts w:hint="eastAsia" w:ascii="微软雅黑" w:hAnsi="微软雅黑" w:eastAsia="微软雅黑" w:cs="微软雅黑"/>
          <w:sz w:val="24"/>
          <w:szCs w:val="24"/>
        </w:rPr>
        <w:t>，头痛鼻塞，咳嗽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痰多</w:t>
      </w:r>
      <w:r>
        <w:rPr>
          <w:rFonts w:hint="eastAsia" w:ascii="微软雅黑" w:hAnsi="微软雅黑" w:eastAsia="微软雅黑" w:cs="微软雅黑"/>
          <w:sz w:val="24"/>
          <w:szCs w:val="24"/>
        </w:rPr>
        <w:t>，胸院满闷，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倦怠无力，气短懒言</w:t>
      </w:r>
      <w:r>
        <w:rPr>
          <w:rFonts w:hint="eastAsia" w:ascii="微软雅黑" w:hAnsi="微软雅黑" w:eastAsia="微软雅黑" w:cs="微软雅黑"/>
          <w:sz w:val="24"/>
          <w:szCs w:val="24"/>
        </w:rPr>
        <w:t>，苔白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脉弱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</w:pPr>
      <w:r>
        <w:drawing>
          <wp:inline distT="0" distB="0" distL="114300" distR="114300">
            <wp:extent cx="5267960" cy="3775710"/>
            <wp:effectExtent l="0" t="0" r="5080" b="3810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第三单元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4"/>
          <w:szCs w:val="24"/>
        </w:rPr>
        <w:t>泻下剂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770" cy="3374390"/>
            <wp:effectExtent l="0" t="0" r="1270" b="8890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大承气汤《伤寒论》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【功用】峻下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结。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(1）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阳明腑实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痞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自觉胸院有闷重压感。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满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院腹胀满。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燥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肠中有燥屎，干结不下。</w:t>
      </w:r>
    </w:p>
    <w:p>
      <w:pPr>
        <w:ind w:firstLine="1921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腹痛拒按，大便不通。</w:t>
      </w:r>
    </w:p>
    <w:p>
      <w:pPr>
        <w:ind w:firstLine="1920" w:firstLineChars="8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舌、脉: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苔黄、脉实。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热结旁流。下利清水</w:t>
      </w:r>
      <w:r>
        <w:rPr>
          <w:rFonts w:hint="eastAsia" w:ascii="微软雅黑" w:hAnsi="微软雅黑" w:eastAsia="微软雅黑" w:cs="微软雅黑"/>
          <w:sz w:val="24"/>
          <w:szCs w:val="24"/>
        </w:rPr>
        <w:t>，脐腹疼痛，按之坚硬有块，口舌干燥，脉滑实。</w:t>
      </w:r>
    </w:p>
    <w:p>
      <w:pPr>
        <w:numPr>
          <w:numId w:val="0"/>
        </w:numPr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热厥、痉病、发狂</w:t>
      </w:r>
      <w:r>
        <w:rPr>
          <w:rFonts w:hint="eastAsia" w:ascii="微软雅黑" w:hAnsi="微软雅黑" w:eastAsia="微软雅黑" w:cs="微软雅黑"/>
          <w:sz w:val="24"/>
          <w:szCs w:val="24"/>
        </w:rPr>
        <w:t>等由里热实证所致者。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枳</w:t>
      </w:r>
      <w:r>
        <w:rPr>
          <w:rFonts w:hint="eastAsia" w:ascii="微软雅黑" w:hAnsi="微软雅黑" w:eastAsia="微软雅黑" w:cs="微软雅黑"/>
          <w:sz w:val="24"/>
          <w:szCs w:val="24"/>
        </w:rPr>
        <w:t>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朴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芒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【特点】(1)“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通因通用</w:t>
      </w:r>
      <w:r>
        <w:rPr>
          <w:rFonts w:hint="eastAsia" w:ascii="微软雅黑" w:hAnsi="微软雅黑" w:eastAsia="微软雅黑" w:cs="微软雅黑"/>
          <w:sz w:val="24"/>
          <w:szCs w:val="24"/>
        </w:rPr>
        <w:t>”---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热结旁流</w:t>
      </w:r>
    </w:p>
    <w:p>
      <w:pPr>
        <w:numPr>
          <w:ilvl w:val="0"/>
          <w:numId w:val="3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寒因寒用</w:t>
      </w:r>
      <w:r>
        <w:rPr>
          <w:rFonts w:hint="eastAsia" w:ascii="微软雅黑" w:hAnsi="微软雅黑" w:eastAsia="微软雅黑" w:cs="微软雅黑"/>
          <w:sz w:val="24"/>
          <w:szCs w:val="24"/>
        </w:rPr>
        <w:t>’---热厥，四肢厥冷为假象，里实热结是本质。</w:t>
      </w:r>
    </w:p>
    <w:p>
      <w:pPr>
        <w:numPr>
          <w:numId w:val="0"/>
        </w:num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(3)“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釜底抽薪，急下存阴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【煎服方法】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后下大黄，芒硝溶服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【对比方剂】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大承气汤: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痞、满、燥、实。---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下剂。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小承气汤: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痞、满、实。(去芒硝)--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-轻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下剂。</w:t>
      </w:r>
    </w:p>
    <w:p>
      <w:pPr>
        <w:ind w:firstLine="720" w:firstLineChars="3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调胃承气汤: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燥、实。(硝黄+甘草)---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缓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下剂。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大陷胸汤（助无)《伤寒论》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热</w:t>
      </w:r>
      <w:r>
        <w:rPr>
          <w:rFonts w:hint="eastAsia" w:ascii="微软雅黑" w:hAnsi="微软雅黑" w:eastAsia="微软雅黑" w:cs="微软雅黑"/>
          <w:sz w:val="24"/>
          <w:szCs w:val="24"/>
        </w:rPr>
        <w:t>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水热</w:t>
      </w:r>
      <w:r>
        <w:rPr>
          <w:rFonts w:hint="eastAsia" w:ascii="微软雅黑" w:hAnsi="微软雅黑" w:eastAsia="微软雅黑" w:cs="微软雅黑"/>
          <w:sz w:val="24"/>
          <w:szCs w:val="24"/>
        </w:rPr>
        <w:t>互结之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结胸</w:t>
      </w:r>
      <w:r>
        <w:rPr>
          <w:rFonts w:hint="eastAsia" w:ascii="微软雅黑" w:hAnsi="微软雅黑" w:eastAsia="微软雅黑" w:cs="微软雅黑"/>
          <w:sz w:val="24"/>
          <w:szCs w:val="24"/>
        </w:rPr>
        <w:t>证。心下痛，按之石硬，或从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心下至少腹硬满痛</w:t>
      </w:r>
      <w:r>
        <w:rPr>
          <w:rFonts w:hint="eastAsia" w:ascii="微软雅黑" w:hAnsi="微软雅黑" w:eastAsia="微软雅黑" w:cs="微软雅黑"/>
          <w:sz w:val="24"/>
          <w:szCs w:val="24"/>
        </w:rPr>
        <w:t>，拒按，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大便秘结</w:t>
      </w:r>
      <w:r>
        <w:rPr>
          <w:rFonts w:hint="eastAsia" w:ascii="微软雅黑" w:hAnsi="微软雅黑" w:eastAsia="微软雅黑" w:cs="微软雅黑"/>
          <w:sz w:val="24"/>
          <w:szCs w:val="24"/>
        </w:rPr>
        <w:t>，日晡所小有潮热，或短气躁烦，心中懊，舌上燥而渴，苔黄腻，脉沉紧，按之有力。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甘遂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芒硝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【煎煮】方中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大黄先煎</w:t>
      </w:r>
      <w:r>
        <w:rPr>
          <w:rFonts w:hint="eastAsia" w:ascii="微软雅黑" w:hAnsi="微软雅黑" w:eastAsia="微软雅黑" w:cs="微软雅黑"/>
          <w:sz w:val="24"/>
          <w:szCs w:val="24"/>
        </w:rPr>
        <w:t>，取其“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治上者治宜缓</w:t>
      </w:r>
      <w:r>
        <w:rPr>
          <w:rFonts w:hint="eastAsia" w:ascii="微软雅黑" w:hAnsi="微软雅黑" w:eastAsia="微软雅黑" w:cs="微软雅黑"/>
          <w:sz w:val="24"/>
          <w:szCs w:val="24"/>
        </w:rPr>
        <w:t>”之意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【鉴别】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小陷胸汤: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痰热（半夏、黄连、瓜婪)</w:t>
      </w:r>
    </w:p>
    <w:p>
      <w:pPr>
        <w:ind w:firstLine="2161" w:firstLineChars="9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结胸: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心下(胃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)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1135" cy="3398520"/>
            <wp:effectExtent l="0" t="0" r="1905" b="0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温脾汤《伤寒论》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攻下冷积</w:t>
      </w:r>
      <w:r>
        <w:rPr>
          <w:rFonts w:hint="eastAsia" w:ascii="微软雅黑" w:hAnsi="微软雅黑" w:eastAsia="微软雅黑" w:cs="微软雅黑"/>
          <w:sz w:val="24"/>
          <w:szCs w:val="24"/>
        </w:rPr>
        <w:t>，温补脾阳。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阳虚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寒积</w:t>
      </w:r>
      <w:r>
        <w:rPr>
          <w:rFonts w:hint="eastAsia" w:ascii="微软雅黑" w:hAnsi="微软雅黑" w:eastAsia="微软雅黑" w:cs="微软雅黑"/>
          <w:sz w:val="24"/>
          <w:szCs w:val="24"/>
        </w:rPr>
        <w:t>证。腹痛便秘，脐下绞结，绕脐不止，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手足不温</w:t>
      </w:r>
      <w:r>
        <w:rPr>
          <w:rFonts w:hint="eastAsia" w:ascii="微软雅黑" w:hAnsi="微软雅黑" w:eastAsia="微软雅黑" w:cs="微软雅黑"/>
          <w:sz w:val="24"/>
          <w:szCs w:val="24"/>
        </w:rPr>
        <w:t>，苔白不渴，脉沉弦而迟。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附子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芒硝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甘草。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四逆汤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(附子、干姜)+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调胃承气汤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(硝黄草)+人参、当归.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调胃</w:t>
      </w:r>
      <w:r>
        <w:rPr>
          <w:rFonts w:hint="eastAsia" w:ascii="微软雅黑" w:hAnsi="微软雅黑" w:eastAsia="微软雅黑" w:cs="微软雅黑"/>
          <w:sz w:val="24"/>
          <w:szCs w:val="24"/>
        </w:rPr>
        <w:t>承气汤: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温脾汤、防风通圣散(助无)、</w:t>
      </w:r>
    </w:p>
    <w:p>
      <w:pPr>
        <w:ind w:firstLine="2400" w:firstLineChars="10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桃核承气汤、凉膈散。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温脾汤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调胃承气汤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</w:rPr>
        <w:t>防风通圣散（助无)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桃核承气汤</w:t>
      </w:r>
    </w:p>
    <w:p>
      <w:pPr>
        <w:ind w:firstLine="1680" w:firstLineChars="7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凉膈散</w: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6A69B"/>
    <w:multiLevelType w:val="singleLevel"/>
    <w:tmpl w:val="5EE6A69B"/>
    <w:lvl w:ilvl="0" w:tentative="0">
      <w:start w:val="2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63F64843"/>
    <w:multiLevelType w:val="singleLevel"/>
    <w:tmpl w:val="63F64843"/>
    <w:lvl w:ilvl="0" w:tentative="0">
      <w:start w:val="1"/>
      <w:numFmt w:val="chineseCounting"/>
      <w:suff w:val="space"/>
      <w:lvlText w:val="第%1节"/>
      <w:lvlJc w:val="left"/>
      <w:rPr>
        <w:rFonts w:hint="eastAsia"/>
      </w:rPr>
    </w:lvl>
  </w:abstractNum>
  <w:abstractNum w:abstractNumId="2">
    <w:nsid w:val="677825CC"/>
    <w:multiLevelType w:val="singleLevel"/>
    <w:tmpl w:val="677825CC"/>
    <w:lvl w:ilvl="0" w:tentative="0">
      <w:start w:val="1"/>
      <w:numFmt w:val="decimal"/>
      <w:suff w:val="nothing"/>
      <w:lvlText w:val="(%1）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6EE1DF8"/>
    <w:rsid w:val="08941356"/>
    <w:rsid w:val="0B883D21"/>
    <w:rsid w:val="0D0A2974"/>
    <w:rsid w:val="0EBE7F5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0F5604C"/>
    <w:rsid w:val="310D1B22"/>
    <w:rsid w:val="32F95EB8"/>
    <w:rsid w:val="35E8190D"/>
    <w:rsid w:val="36A67330"/>
    <w:rsid w:val="3FE36BB6"/>
    <w:rsid w:val="40A80FE8"/>
    <w:rsid w:val="427E5E78"/>
    <w:rsid w:val="43630002"/>
    <w:rsid w:val="438C0C73"/>
    <w:rsid w:val="4C364232"/>
    <w:rsid w:val="4C7B0B91"/>
    <w:rsid w:val="50D069F5"/>
    <w:rsid w:val="524C286E"/>
    <w:rsid w:val="53A10A14"/>
    <w:rsid w:val="558D327E"/>
    <w:rsid w:val="55DC6A04"/>
    <w:rsid w:val="5974450E"/>
    <w:rsid w:val="598255E2"/>
    <w:rsid w:val="649E7790"/>
    <w:rsid w:val="6506111D"/>
    <w:rsid w:val="693475CD"/>
    <w:rsid w:val="6A3452D6"/>
    <w:rsid w:val="6BDD12AE"/>
    <w:rsid w:val="6D9A5011"/>
    <w:rsid w:val="715A29BA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20</Pages>
  <Words>4148</Words>
  <Characters>4205</Characters>
  <Lines>1</Lines>
  <Paragraphs>1</Paragraphs>
  <TotalTime>2</TotalTime>
  <ScaleCrop>false</ScaleCrop>
  <LinksUpToDate>false</LinksUpToDate>
  <CharactersWithSpaces>4413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2020-12-24T01:31:25Z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