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Times New Roman"/>
          <w:b/>
          <w:kern w:val="0"/>
          <w:szCs w:val="21"/>
        </w:rPr>
      </w:pPr>
    </w:p>
    <w:p>
      <w:pPr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center"/>
        <w:rPr>
          <w:rFonts w:ascii="微软雅黑" w:hAnsi="微软雅黑" w:eastAsia="微软雅黑" w:cs="微软雅黑"/>
          <w:b/>
          <w:kern w:val="0"/>
          <w:sz w:val="52"/>
          <w:szCs w:val="52"/>
        </w:rPr>
      </w:pPr>
    </w:p>
    <w:p>
      <w:pPr>
        <w:jc w:val="center"/>
        <w:rPr>
          <w:rFonts w:ascii="微软雅黑" w:hAnsi="微软雅黑" w:eastAsia="微软雅黑" w:cs="微软雅黑"/>
          <w:b/>
          <w:kern w:val="0"/>
          <w:sz w:val="52"/>
          <w:szCs w:val="52"/>
        </w:rPr>
      </w:pPr>
      <w:r>
        <w:rPr>
          <w:rFonts w:hint="eastAsia" w:ascii="微软雅黑" w:hAnsi="微软雅黑" w:eastAsia="微软雅黑" w:cs="微软雅黑"/>
          <w:b/>
          <w:kern w:val="0"/>
          <w:sz w:val="72"/>
          <w:szCs w:val="72"/>
        </w:rPr>
        <w:t>金英杰直播学院</w:t>
      </w:r>
      <w:r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  <w:br w:type="textWrapping"/>
      </w:r>
      <w:r>
        <w:rPr>
          <w:rFonts w:hint="eastAsia" w:ascii="微软雅黑" w:hAnsi="微软雅黑" w:eastAsia="微软雅黑" w:cs="微软雅黑"/>
          <w:b/>
          <w:kern w:val="0"/>
          <w:sz w:val="52"/>
          <w:szCs w:val="52"/>
        </w:rPr>
        <w:t>中医/中西医专业</w:t>
      </w:r>
    </w:p>
    <w:p>
      <w:pPr>
        <w:spacing w:line="360" w:lineRule="auto"/>
        <w:jc w:val="center"/>
        <w:rPr>
          <w:rFonts w:hint="default" w:ascii="微软雅黑" w:hAnsi="微软雅黑" w:eastAsia="微软雅黑" w:cs="微软雅黑"/>
          <w:b/>
          <w:bCs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中医</w:t>
      </w: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>基础理论3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bCs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直播笔记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8"/>
          <w:szCs w:val="48"/>
        </w:rPr>
        <w:t>整理教辅:</w:t>
      </w:r>
      <w:r>
        <w:rPr>
          <w:rFonts w:hint="eastAsia" w:ascii="微软雅黑" w:hAnsi="微软雅黑" w:eastAsia="微软雅黑" w:cs="微软雅黑"/>
          <w:b/>
          <w:bCs/>
          <w:sz w:val="48"/>
          <w:szCs w:val="48"/>
          <w:lang w:val="en-US" w:eastAsia="zh-CN"/>
        </w:rPr>
        <w:t>夏草</w:t>
      </w: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2</w:t>
      </w:r>
      <w:r>
        <w:rPr>
          <w:rFonts w:ascii="微软雅黑" w:hAnsi="微软雅黑" w:eastAsia="微软雅黑" w:cs="Times New Roman"/>
          <w:b/>
          <w:kern w:val="0"/>
          <w:sz w:val="44"/>
          <w:szCs w:val="44"/>
        </w:rPr>
        <w:t>020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年</w:t>
      </w:r>
      <w:r>
        <w:rPr>
          <w:rFonts w:ascii="微软雅黑" w:hAnsi="微软雅黑" w:eastAsia="微软雅黑" w:cs="Times New Roman"/>
          <w:b/>
          <w:kern w:val="0"/>
          <w:sz w:val="44"/>
          <w:szCs w:val="44"/>
        </w:rPr>
        <w:t>1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  <w:lang w:val="en-US" w:eastAsia="zh-CN"/>
        </w:rPr>
        <w:t>2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月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  <w:lang w:val="en-US" w:eastAsia="zh-CN"/>
        </w:rPr>
        <w:t>3</w:t>
      </w:r>
      <w:r>
        <w:rPr>
          <w:rFonts w:hint="eastAsia" w:ascii="微软雅黑" w:hAnsi="微软雅黑" w:eastAsia="微软雅黑" w:cs="Times New Roman"/>
          <w:b/>
          <w:kern w:val="0"/>
          <w:sz w:val="44"/>
          <w:szCs w:val="44"/>
        </w:rPr>
        <w:t>日</w:t>
      </w: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center"/>
        <w:rPr>
          <w:rFonts w:ascii="微软雅黑" w:hAnsi="微软雅黑" w:eastAsia="微软雅黑" w:cs="Times New Roman"/>
          <w:b/>
          <w:kern w:val="0"/>
          <w:sz w:val="44"/>
          <w:szCs w:val="44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各个脏腑的称谓?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君主之官-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心</w:t>
      </w:r>
      <w:r>
        <w:rPr>
          <w:rFonts w:hint="eastAsia" w:ascii="微软雅黑" w:hAnsi="微软雅黑" w:eastAsia="微软雅黑" w:cs="微软雅黑"/>
          <w:sz w:val="24"/>
          <w:szCs w:val="24"/>
        </w:rPr>
        <w:t>、相傅之官-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</w:t>
      </w:r>
      <w:r>
        <w:rPr>
          <w:rFonts w:hint="eastAsia" w:ascii="微软雅黑" w:hAnsi="微软雅黑" w:eastAsia="微软雅黑" w:cs="微软雅黑"/>
          <w:sz w:val="24"/>
          <w:szCs w:val="24"/>
        </w:rPr>
        <w:t>、仓廪之官-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脾胃</w:t>
      </w:r>
      <w:r>
        <w:rPr>
          <w:rFonts w:hint="eastAsia" w:ascii="微软雅黑" w:hAnsi="微软雅黑" w:eastAsia="微软雅黑" w:cs="微软雅黑"/>
          <w:sz w:val="24"/>
          <w:szCs w:val="24"/>
        </w:rPr>
        <w:t>、将军之官-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肝</w:t>
      </w:r>
      <w:r>
        <w:rPr>
          <w:rFonts w:hint="eastAsia" w:ascii="微软雅黑" w:hAnsi="微软雅黑" w:eastAsia="微软雅黑" w:cs="微软雅黑"/>
          <w:sz w:val="24"/>
          <w:szCs w:val="24"/>
        </w:rPr>
        <w:t>、作强之官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-肾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胃之关-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肾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娇脏-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</w:t>
      </w:r>
      <w:r>
        <w:rPr>
          <w:rFonts w:hint="eastAsia" w:ascii="微软雅黑" w:hAnsi="微软雅黑" w:eastAsia="微软雅黑" w:cs="微软雅黑"/>
          <w:sz w:val="24"/>
          <w:szCs w:val="24"/>
        </w:rPr>
        <w:t>、刚脏-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肝</w:t>
      </w:r>
      <w:r>
        <w:rPr>
          <w:rFonts w:hint="eastAsia" w:ascii="微软雅黑" w:hAnsi="微软雅黑" w:eastAsia="微软雅黑" w:cs="微软雅黑"/>
          <w:sz w:val="24"/>
          <w:szCs w:val="24"/>
        </w:rPr>
        <w:t>、阳脏-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心</w:t>
      </w:r>
      <w:r>
        <w:rPr>
          <w:rFonts w:hint="eastAsia" w:ascii="微软雅黑" w:hAnsi="微软雅黑" w:eastAsia="微软雅黑" w:cs="微软雅黑"/>
          <w:sz w:val="24"/>
          <w:szCs w:val="24"/>
        </w:rPr>
        <w:t>、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孤脏-脾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生痰之源-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脾</w:t>
      </w:r>
      <w:r>
        <w:rPr>
          <w:rFonts w:hint="eastAsia" w:ascii="微软雅黑" w:hAnsi="微软雅黑" w:eastAsia="微软雅黑" w:cs="微软雅黑"/>
          <w:sz w:val="24"/>
          <w:szCs w:val="24"/>
        </w:rPr>
        <w:t>、贮痰之器-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生之本-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心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气之本-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仓廪之本-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脾</w:t>
      </w:r>
      <w:r>
        <w:rPr>
          <w:rFonts w:hint="eastAsia" w:ascii="微软雅黑" w:hAnsi="微软雅黑" w:eastAsia="微软雅黑" w:cs="微软雅黑"/>
          <w:sz w:val="24"/>
          <w:szCs w:val="24"/>
        </w:rPr>
        <w:t>（胃)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罢极之本-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肝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封藏之本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-肾</w:t>
      </w: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先天之本-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肾</w:t>
      </w:r>
      <w:r>
        <w:rPr>
          <w:rFonts w:hint="eastAsia" w:ascii="微软雅黑" w:hAnsi="微软雅黑" w:eastAsia="微软雅黑" w:cs="微软雅黑"/>
          <w:sz w:val="24"/>
          <w:szCs w:val="24"/>
        </w:rPr>
        <w:t>、后天之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本-脾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气之主-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肺、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气之根-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肾</w:t>
      </w:r>
      <w:r>
        <w:rPr>
          <w:rFonts w:hint="eastAsia" w:ascii="微软雅黑" w:hAnsi="微软雅黑" w:eastAsia="微软雅黑" w:cs="微软雅黑"/>
          <w:sz w:val="24"/>
          <w:szCs w:val="24"/>
        </w:rPr>
        <w:t>、生气之源-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脾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考点强化:《素问·灵兰秘典论篇》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心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君主之官，神明出焉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大肠: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4"/>
        </w:rPr>
        <w:t>传导之官，变化出焉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相傅之官，治节出焉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小肠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4"/>
        </w:rPr>
        <w:t>受盛之官，化物出焉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肝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将军之官，谋虑出焉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肾者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4"/>
        </w:rPr>
        <w:t>作强之官，技巧出焉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胆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中正之官，决断出焉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三焦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4"/>
        </w:rPr>
        <w:t>决渎之官，水道出焉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膻中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4"/>
        </w:rPr>
        <w:t>臣使之官，喜乐出焉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膀胱</w:t>
      </w:r>
      <w:r>
        <w:rPr>
          <w:rFonts w:hint="eastAsia" w:ascii="微软雅黑" w:hAnsi="微软雅黑" w:eastAsia="微软雅黑" w:cs="微软雅黑"/>
          <w:sz w:val="24"/>
          <w:szCs w:val="24"/>
        </w:rPr>
        <w:t>∶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州都之官，津液藏焉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脾胃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仓廪之官，五味出焉</w:t>
      </w:r>
    </w:p>
    <w:p>
      <w:p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numId w:val="0"/>
        </w:numPr>
        <w:jc w:val="left"/>
        <w:rPr>
          <w:rFonts w:hint="eastAsia"/>
          <w:color w:val="FF0000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第九章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精、气、血、津液、神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精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1.人体之精的基本概念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人体之精，是指禀受于父母的生命物质与后天水谷精微相融合而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形成的一种精华物质.</w:t>
      </w:r>
    </w:p>
    <w:p>
      <w:pPr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《素问金匮真言论》:“夫精者，身之本也”。</w:t>
      </w:r>
    </w:p>
    <w:p>
      <w:pPr>
        <w:numPr>
          <w:ilvl w:val="0"/>
          <w:numId w:val="1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人体之精功能︰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繁衍</w:t>
      </w:r>
      <w:r>
        <w:rPr>
          <w:rFonts w:hint="eastAsia" w:ascii="微软雅黑" w:hAnsi="微软雅黑" w:eastAsia="微软雅黑" w:cs="微软雅黑"/>
          <w:sz w:val="24"/>
          <w:szCs w:val="24"/>
        </w:rPr>
        <w:t>生命、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濡养、化血、化气、化神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3.人体之精的分类: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人体之精构成上︰先天之精和后天之精;</w:t>
      </w:r>
    </w:p>
    <w:p>
      <w:pPr>
        <w:numPr>
          <w:ilvl w:val="0"/>
          <w:numId w:val="0"/>
        </w:numPr>
        <w:ind w:firstLine="1440" w:firstLineChars="6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功能上: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脏腑之精和生殖之精。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气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1.人体之气的概念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气是人体活力很强、运行不息的极精微物质。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气是构成人体和维持人体生命活动的基本物质之一。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2.人体之气的生成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1.来源︰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禀受父母先天之精+饮食物水谷之精（谷气）+自然界的清气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2.气的生成有关的脏腑︰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肾为生气之根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先后天之精─—─—化生元气。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脾胃为生气之源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脾胃相合，受纳腐熟运化水谷，化生水谷精微之气。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肺为生气之主</w:t>
      </w:r>
      <w:r>
        <w:rPr>
          <w:rFonts w:hint="eastAsia" w:ascii="微软雅黑" w:hAnsi="微软雅黑" w:eastAsia="微软雅黑" w:cs="微软雅黑"/>
          <w:sz w:val="24"/>
          <w:szCs w:val="24"/>
        </w:rPr>
        <w:t>:肺主气，主宗气生成。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3.人体之气的运动和气化</w:t>
      </w:r>
    </w:p>
    <w:p>
      <w:pPr>
        <w:numPr>
          <w:ilvl w:val="0"/>
          <w:numId w:val="2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人体之气的运动气的运动称为气机。——根本、前提和条件。</w:t>
      </w:r>
    </w:p>
    <w:p>
      <w:pPr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气运动的基本形式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气机失调</w:t>
      </w:r>
    </w:p>
    <w:p>
      <w:pPr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升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气自下而上的运行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sz w:val="24"/>
          <w:szCs w:val="24"/>
        </w:rPr>
        <w:t>气陷</w:t>
      </w:r>
    </w:p>
    <w:p>
      <w:pPr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降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气自上而下的运行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sz w:val="24"/>
          <w:szCs w:val="24"/>
        </w:rPr>
        <w:t>气逆</w:t>
      </w:r>
    </w:p>
    <w:p>
      <w:pPr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出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气自内向外的运行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sz w:val="24"/>
          <w:szCs w:val="24"/>
        </w:rPr>
        <w:t>气闭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入</w:t>
      </w:r>
      <w:r>
        <w:rPr>
          <w:rFonts w:hint="eastAsia" w:ascii="微软雅黑" w:hAnsi="微软雅黑" w:eastAsia="微软雅黑" w:cs="微软雅黑"/>
          <w:sz w:val="24"/>
          <w:szCs w:val="24"/>
        </w:rPr>
        <w:t>:气自外向内的运行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气脱</w:t>
      </w:r>
    </w:p>
    <w:p>
      <w:pPr>
        <w:numPr>
          <w:ilvl w:val="0"/>
          <w:numId w:val="0"/>
        </w:numPr>
        <w:ind w:firstLine="720" w:firstLineChars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气机条畅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    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气滞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(2）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气化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气的运动而产生变化。(生命最基本特征之一)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人体之气的运动引起经气血津液等物质与能量的新陈代谢的过程。</w:t>
      </w:r>
    </w:p>
    <w:p>
      <w:pPr>
        <w:numPr>
          <w:ilvl w:val="0"/>
          <w:numId w:val="0"/>
        </w:numPr>
        <w:ind w:left="420" w:hanging="420" w:hangingChars="200"/>
        <w:jc w:val="left"/>
        <w:rPr>
          <w:rFonts w:hint="eastAsia"/>
        </w:rPr>
      </w:pPr>
    </w:p>
    <w:p>
      <w:pPr>
        <w:numPr>
          <w:ilvl w:val="0"/>
          <w:numId w:val="0"/>
        </w:numPr>
        <w:ind w:left="420" w:hanging="480" w:hanging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4.人体之气的功能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推动</w:t>
      </w:r>
      <w:r>
        <w:rPr>
          <w:rFonts w:hint="eastAsia" w:ascii="微软雅黑" w:hAnsi="微软雅黑" w:eastAsia="微软雅黑" w:cs="微软雅黑"/>
          <w:sz w:val="24"/>
          <w:szCs w:val="24"/>
        </w:rPr>
        <w:t>作用: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4"/>
          <w:szCs w:val="24"/>
        </w:rPr>
        <w:t>①推动人体的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生长发育</w:t>
      </w:r>
      <w:r>
        <w:rPr>
          <w:rFonts w:hint="eastAsia" w:ascii="微软雅黑" w:hAnsi="微软雅黑" w:eastAsia="微软雅黑" w:cs="微软雅黑"/>
          <w:sz w:val="24"/>
          <w:szCs w:val="24"/>
        </w:rPr>
        <w:t>（元气）。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早衰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  </w:t>
      </w:r>
      <w:r>
        <w:rPr>
          <w:rFonts w:hint="eastAsia" w:ascii="微软雅黑" w:hAnsi="微软雅黑" w:eastAsia="微软雅黑" w:cs="微软雅黑"/>
          <w:sz w:val="24"/>
          <w:szCs w:val="24"/>
        </w:rPr>
        <w:t>调控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兴奋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sz w:val="24"/>
          <w:szCs w:val="24"/>
        </w:rPr>
        <w:t>②推动脏腑经络组织器官的功能活动。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sz w:val="24"/>
          <w:szCs w:val="24"/>
        </w:rPr>
        <w:t>抑制、宁静、减缓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促进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</w:t>
      </w:r>
      <w:r>
        <w:rPr>
          <w:rFonts w:hint="eastAsia" w:ascii="微软雅黑" w:hAnsi="微软雅黑" w:eastAsia="微软雅黑" w:cs="微软雅黑"/>
          <w:sz w:val="24"/>
          <w:szCs w:val="24"/>
        </w:rPr>
        <w:t>③推动血液的生成与运行。</w:t>
      </w:r>
    </w:p>
    <w:p>
      <w:pPr>
        <w:numPr>
          <w:ilvl w:val="0"/>
          <w:numId w:val="0"/>
        </w:numPr>
        <w:ind w:firstLine="1440" w:firstLineChars="6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④推动津液的生成、输布和排泄。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温煦</w:t>
      </w:r>
      <w:r>
        <w:rPr>
          <w:rFonts w:hint="eastAsia" w:ascii="微软雅黑" w:hAnsi="微软雅黑" w:eastAsia="微软雅黑" w:cs="微软雅黑"/>
          <w:sz w:val="24"/>
          <w:szCs w:val="24"/>
        </w:rPr>
        <w:t>与凉润作用:体温（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怕冷</w:t>
      </w:r>
      <w:r>
        <w:rPr>
          <w:rFonts w:hint="eastAsia" w:ascii="微软雅黑" w:hAnsi="微软雅黑" w:eastAsia="微软雅黑" w:cs="微软雅黑"/>
          <w:sz w:val="24"/>
          <w:szCs w:val="24"/>
        </w:rPr>
        <w:t>）+有助于脏腑经络器官功能+血津液正常运行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防御</w:t>
      </w:r>
      <w:r>
        <w:rPr>
          <w:rFonts w:hint="eastAsia" w:ascii="微软雅黑" w:hAnsi="微软雅黑" w:eastAsia="微软雅黑" w:cs="微软雅黑"/>
          <w:sz w:val="24"/>
          <w:szCs w:val="24"/>
        </w:rPr>
        <w:t>作用: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①护卫人体肌表，防止外邪（卫气)</w:t>
      </w:r>
    </w:p>
    <w:p>
      <w:pPr>
        <w:numPr>
          <w:ilvl w:val="0"/>
          <w:numId w:val="0"/>
        </w:numPr>
        <w:ind w:firstLine="1200" w:firstLineChars="5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正气存内，邪不可干;邪之所凑，其气必虚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感冒</w:t>
      </w:r>
    </w:p>
    <w:p>
      <w:pPr>
        <w:numPr>
          <w:ilvl w:val="0"/>
          <w:numId w:val="0"/>
        </w:numPr>
        <w:ind w:firstLine="1200" w:firstLineChars="5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②正邪相争，驱邪外出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固摄</w:t>
      </w:r>
      <w:r>
        <w:rPr>
          <w:rFonts w:hint="eastAsia" w:ascii="微软雅黑" w:hAnsi="微软雅黑" w:eastAsia="微软雅黑" w:cs="微软雅黑"/>
          <w:sz w:val="24"/>
          <w:szCs w:val="24"/>
        </w:rPr>
        <w:t>作用:血液，津液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(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汗液、尿液、唾液、胃液、肠液)</w:t>
      </w:r>
      <w:r>
        <w:rPr>
          <w:rFonts w:hint="eastAsia" w:ascii="微软雅黑" w:hAnsi="微软雅黑" w:eastAsia="微软雅黑" w:cs="微软雅黑"/>
          <w:sz w:val="24"/>
          <w:szCs w:val="24"/>
        </w:rPr>
        <w:t>，精液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中介</w:t>
      </w:r>
      <w:r>
        <w:rPr>
          <w:rFonts w:hint="eastAsia" w:ascii="微软雅黑" w:hAnsi="微软雅黑" w:eastAsia="微软雅黑" w:cs="微软雅黑"/>
          <w:sz w:val="24"/>
          <w:szCs w:val="24"/>
        </w:rPr>
        <w:t>作用:感应传导信息维系机体联系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人体之气的分类:元气、宗气、营气、卫气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元气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含义: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是人体生命活动的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原动力</w:t>
      </w:r>
      <w:r>
        <w:rPr>
          <w:rFonts w:hint="eastAsia" w:ascii="微软雅黑" w:hAnsi="微软雅黑" w:eastAsia="微软雅黑" w:cs="微软雅黑"/>
          <w:sz w:val="24"/>
          <w:szCs w:val="24"/>
        </w:rPr>
        <w:t>，是人体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最根本、最重要</w:t>
      </w:r>
      <w:r>
        <w:rPr>
          <w:rFonts w:hint="eastAsia" w:ascii="微软雅黑" w:hAnsi="微软雅黑" w:eastAsia="微软雅黑" w:cs="微软雅黑"/>
          <w:sz w:val="24"/>
          <w:szCs w:val="24"/>
        </w:rPr>
        <w:t>的气。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分布: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发于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肾</w:t>
      </w:r>
      <w:r>
        <w:rPr>
          <w:rFonts w:hint="eastAsia" w:ascii="微软雅黑" w:hAnsi="微软雅黑" w:eastAsia="微软雅黑" w:cs="微软雅黑"/>
          <w:sz w:val="24"/>
          <w:szCs w:val="24"/>
        </w:rPr>
        <w:t>，以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三焦</w:t>
      </w:r>
      <w:r>
        <w:rPr>
          <w:rFonts w:hint="eastAsia" w:ascii="微软雅黑" w:hAnsi="微软雅黑" w:eastAsia="微软雅黑" w:cs="微软雅黑"/>
          <w:sz w:val="24"/>
          <w:szCs w:val="24"/>
        </w:rPr>
        <w:t>为通路，循行全身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功能: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推动</w:t>
      </w:r>
      <w:r>
        <w:rPr>
          <w:rFonts w:hint="eastAsia" w:ascii="微软雅黑" w:hAnsi="微软雅黑" w:eastAsia="微软雅黑" w:cs="微软雅黑"/>
          <w:sz w:val="24"/>
          <w:szCs w:val="24"/>
        </w:rPr>
        <w:t>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调节</w:t>
      </w:r>
      <w:r>
        <w:rPr>
          <w:rFonts w:hint="eastAsia" w:ascii="微软雅黑" w:hAnsi="微软雅黑" w:eastAsia="微软雅黑" w:cs="微软雅黑"/>
          <w:sz w:val="24"/>
          <w:szCs w:val="24"/>
        </w:rPr>
        <w:t>人体的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生长</w:t>
      </w:r>
      <w:r>
        <w:rPr>
          <w:rFonts w:hint="eastAsia" w:ascii="微软雅黑" w:hAnsi="微软雅黑" w:eastAsia="微软雅黑" w:cs="微软雅黑"/>
          <w:sz w:val="24"/>
          <w:szCs w:val="24"/>
        </w:rPr>
        <w:t>发育和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生殖</w:t>
      </w:r>
      <w:r>
        <w:rPr>
          <w:rFonts w:hint="eastAsia" w:ascii="微软雅黑" w:hAnsi="微软雅黑" w:eastAsia="微软雅黑" w:cs="微软雅黑"/>
          <w:sz w:val="24"/>
          <w:szCs w:val="24"/>
        </w:rPr>
        <w:t>机能。</w:t>
      </w:r>
    </w:p>
    <w:p>
      <w:pPr>
        <w:numPr>
          <w:ilvl w:val="0"/>
          <w:numId w:val="0"/>
        </w:numPr>
        <w:ind w:firstLine="1200" w:firstLineChars="5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推动和调控各脏腑、经络、形体、官窍的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生理</w:t>
      </w:r>
      <w:r>
        <w:rPr>
          <w:rFonts w:hint="eastAsia" w:ascii="微软雅黑" w:hAnsi="微软雅黑" w:eastAsia="微软雅黑" w:cs="微软雅黑"/>
          <w:sz w:val="24"/>
          <w:szCs w:val="24"/>
        </w:rPr>
        <w:t>活动。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宗气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含义:由谷气与自然界清气相结合而积聚于胸中的气。宗气在胸中积聚之处称为“气海”又名膻中。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分布:宗气聚于胸中，上出息道，贯注心脉及沿三焦下行的方式布散全身。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生理功能: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走息道以司呼吸;贯心脉以行气血</w:t>
      </w:r>
      <w:r>
        <w:rPr>
          <w:rFonts w:hint="eastAsia" w:ascii="微软雅黑" w:hAnsi="微软雅黑" w:eastAsia="微软雅黑" w:cs="微软雅黑"/>
          <w:sz w:val="24"/>
          <w:szCs w:val="24"/>
        </w:rPr>
        <w:t>;主司视、听、言、动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营气</w:t>
      </w:r>
    </w:p>
    <w:p>
      <w:pPr>
        <w:numPr>
          <w:ilvl w:val="0"/>
          <w:numId w:val="0"/>
        </w:numPr>
        <w:ind w:left="420" w:leftChars="200"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含义:行于脉中而具有营养作用的气。又称“营血”、“营阴”。(水谷精微中之精专部分）。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分布:进入脉中，循行运行全身，内入脏腑，外达肢节，终而复始,营周不休。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生理功能: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化生血液、营养全身。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卫气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含义:行于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脉外</w:t>
      </w:r>
      <w:r>
        <w:rPr>
          <w:rFonts w:hint="eastAsia" w:ascii="微软雅黑" w:hAnsi="微软雅黑" w:eastAsia="微软雅黑" w:cs="微软雅黑"/>
          <w:sz w:val="24"/>
          <w:szCs w:val="24"/>
        </w:rPr>
        <w:t>而具有保护作用的气。又称“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卫阳</w:t>
      </w:r>
      <w:r>
        <w:rPr>
          <w:rFonts w:hint="eastAsia" w:ascii="微软雅黑" w:hAnsi="微软雅黑" w:eastAsia="微软雅黑" w:cs="微软雅黑"/>
          <w:sz w:val="24"/>
          <w:szCs w:val="24"/>
        </w:rPr>
        <w:t>”。(水谷之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悍气</w:t>
      </w:r>
      <w:r>
        <w:rPr>
          <w:rFonts w:hint="eastAsia" w:ascii="微软雅黑" w:hAnsi="微软雅黑" w:eastAsia="微软雅黑" w:cs="微软雅黑"/>
          <w:sz w:val="24"/>
          <w:szCs w:val="24"/>
        </w:rPr>
        <w:t>)。</w:t>
      </w:r>
    </w:p>
    <w:p>
      <w:pPr>
        <w:numPr>
          <w:ilvl w:val="0"/>
          <w:numId w:val="0"/>
        </w:numPr>
        <w:ind w:left="420" w:leftChars="200" w:firstLine="0" w:firstLine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分布:循皮肤之中，分肉之间，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熏于肓膜，散于胸腹</w:t>
      </w:r>
      <w:r>
        <w:rPr>
          <w:rFonts w:hint="eastAsia" w:ascii="微软雅黑" w:hAnsi="微软雅黑" w:eastAsia="微软雅黑" w:cs="微软雅黑"/>
          <w:sz w:val="24"/>
          <w:szCs w:val="24"/>
        </w:rPr>
        <w:t>，内至胸腹脏腑，外而皮肤肌胰，布散全身。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生理功能: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防御外邪、温养全身、调控胰理（汗孔开合)。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血</w:t>
      </w:r>
    </w:p>
    <w:p>
      <w:pPr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血为红色而营养液态物质，构成和维持生命基本物质之一，营养+滋润;</w:t>
      </w:r>
    </w:p>
    <w:p>
      <w:pPr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脉为“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血府</w:t>
      </w:r>
      <w:r>
        <w:rPr>
          <w:rFonts w:hint="eastAsia" w:ascii="微软雅黑" w:hAnsi="微软雅黑" w:eastAsia="微软雅黑" w:cs="微软雅黑"/>
          <w:sz w:val="24"/>
          <w:szCs w:val="24"/>
        </w:rPr>
        <w:t>”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血的生成: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五脏无肝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营气</w:t>
      </w:r>
      <w:r>
        <w:rPr>
          <w:rFonts w:hint="eastAsia" w:ascii="微软雅黑" w:hAnsi="微软雅黑" w:eastAsia="微软雅黑" w:cs="微软雅黑"/>
          <w:sz w:val="24"/>
          <w:szCs w:val="24"/>
        </w:rPr>
        <w:t>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津液</w:t>
      </w:r>
      <w:r>
        <w:rPr>
          <w:rFonts w:hint="eastAsia" w:ascii="微软雅黑" w:hAnsi="微软雅黑" w:eastAsia="微软雅黑" w:cs="微软雅黑"/>
          <w:sz w:val="24"/>
          <w:szCs w:val="24"/>
        </w:rPr>
        <w:t>生成,都来自脾胃消化吸收的水谷精微。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2精和血之间相互资生和转化--“精血同源”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血的运行:</w:t>
      </w:r>
      <w:r>
        <w:rPr>
          <w:rFonts w:hint="eastAsia" w:ascii="微软雅黑" w:hAnsi="微软雅黑" w:eastAsia="微软雅黑" w:cs="微软雅黑"/>
          <w:color w:val="auto"/>
          <w:sz w:val="24"/>
          <w:szCs w:val="24"/>
        </w:rPr>
        <w:t>五脏无肾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1.与气的关系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推动与固摄协调平衡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2.与脏腑的关系</w:t>
      </w:r>
    </w:p>
    <w:p>
      <w:pPr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心气推动和温煦、肺主宣发肃降、肝的疏泄藏血、脾的统血功能血的功能:濡养作用，化神作用—血液是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精神</w:t>
      </w:r>
      <w:r>
        <w:rPr>
          <w:rFonts w:hint="eastAsia" w:ascii="微软雅黑" w:hAnsi="微软雅黑" w:eastAsia="微软雅黑" w:cs="微软雅黑"/>
          <w:sz w:val="24"/>
          <w:szCs w:val="24"/>
        </w:rPr>
        <w:t>活动的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物质基础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津液</w:t>
      </w:r>
    </w:p>
    <w:p>
      <w:pPr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是机体一切正常水液的总称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津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清稀，流动性较大，散布于体表皮肤、肌肉和孔窍，并能渗</w:t>
      </w:r>
    </w:p>
    <w:p>
      <w:pPr>
        <w:numPr>
          <w:ilvl w:val="0"/>
          <w:numId w:val="0"/>
        </w:numPr>
        <w:ind w:firstLine="960" w:firstLineChars="4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注于血脉起滋润作用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液</w:t>
      </w:r>
      <w:r>
        <w:rPr>
          <w:rFonts w:hint="eastAsia" w:ascii="微软雅黑" w:hAnsi="微软雅黑" w:eastAsia="微软雅黑" w:cs="微软雅黑"/>
          <w:sz w:val="24"/>
          <w:szCs w:val="24"/>
        </w:rPr>
        <w:t>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稠厚，流动性较小，灌注于骨节、脏腑、脑、髓等组织，起濡养作用</w:t>
      </w:r>
    </w:p>
    <w:p>
      <w:pPr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津液的生成: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脾胃小肠大肠</w:t>
      </w:r>
    </w:p>
    <w:p>
      <w:pPr>
        <w:numPr>
          <w:ilvl w:val="0"/>
          <w:numId w:val="0"/>
        </w:numPr>
        <w:ind w:firstLine="960" w:firstLineChars="4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输布: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</w:t>
      </w:r>
      <w:r>
        <w:rPr>
          <w:rFonts w:hint="eastAsia" w:ascii="微软雅黑" w:hAnsi="微软雅黑" w:eastAsia="微软雅黑" w:cs="微软雅黑"/>
          <w:sz w:val="24"/>
          <w:szCs w:val="24"/>
        </w:rPr>
        <w:t>---宣降、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脾-</w:t>
      </w:r>
      <w:r>
        <w:rPr>
          <w:rFonts w:hint="eastAsia" w:ascii="微软雅黑" w:hAnsi="微软雅黑" w:eastAsia="微软雅黑" w:cs="微软雅黑"/>
          <w:sz w:val="24"/>
          <w:szCs w:val="24"/>
        </w:rPr>
        <w:t>--散精、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肾</w:t>
      </w:r>
      <w:r>
        <w:rPr>
          <w:rFonts w:hint="eastAsia" w:ascii="微软雅黑" w:hAnsi="微软雅黑" w:eastAsia="微软雅黑" w:cs="微软雅黑"/>
          <w:sz w:val="24"/>
          <w:szCs w:val="24"/>
        </w:rPr>
        <w:t>---蒸腾气化，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三焦</w:t>
      </w:r>
      <w:r>
        <w:rPr>
          <w:rFonts w:hint="eastAsia" w:ascii="微软雅黑" w:hAnsi="微软雅黑" w:eastAsia="微软雅黑" w:cs="微软雅黑"/>
          <w:sz w:val="24"/>
          <w:szCs w:val="24"/>
        </w:rPr>
        <w:t>为通道+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肝─疏泄（20+)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津液的功能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1.滋润、濡养全身。</w:t>
      </w:r>
    </w:p>
    <w:p>
      <w:pPr>
        <w:numPr>
          <w:ilvl w:val="0"/>
          <w:numId w:val="0"/>
        </w:numPr>
        <w:ind w:firstLine="1440" w:firstLineChars="6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2.化生血液---“津血同源”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神</w:t>
      </w:r>
    </w:p>
    <w:p>
      <w:pPr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是人体生命活动的主宰及其外在总体表现的统称。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（机体生命存在的根本标志)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其内涵概括了生理活动、心理活动，以及生命活动的外在体现。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其中将精神、意识和思维活动归纳为狭义之神。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生成: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1.精气血津液为化神之源: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魂神意魄志</w:t>
      </w:r>
    </w:p>
    <w:p>
      <w:pPr>
        <w:numPr>
          <w:ilvl w:val="0"/>
          <w:numId w:val="0"/>
        </w:numPr>
        <w:ind w:firstLine="720" w:firstLineChars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2脏腑精气对外界环境的应答:“人有五脏化五气，以生喜怒悲忧恐”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分类: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1.五神:《素问宣明五气》“心藏神，肺藏魄，肝藏魂，脾藏意，肾藏志”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⒉.情志:心在志为喜，肝在志为怒，肺在志为忧|悲，脾在志为思，肾在志为恐</w:t>
      </w:r>
    </w:p>
    <w:p>
      <w:pPr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3.思维: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意、志、思、虑、智</w:t>
      </w:r>
      <w:r>
        <w:rPr>
          <w:rFonts w:hint="eastAsia" w:ascii="微软雅黑" w:hAnsi="微软雅黑" w:eastAsia="微软雅黑" w:cs="微软雅黑"/>
          <w:sz w:val="24"/>
          <w:szCs w:val="24"/>
        </w:rPr>
        <w:t>。以心为主导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功能:调节经气血津液的代谢;调节脏腑生理功能;主宰人体生命活动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精、气、血、津液之间的关系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气与血的关系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──注意举例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1.气为血之帅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1)气能行血-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补阳还五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(2)气能生血-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当归补血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(3)气能摄血-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独参汤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2.血为气之母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(1)血能载气-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气随血脱</w:t>
      </w:r>
      <w:r>
        <w:rPr>
          <w:rFonts w:hint="eastAsia" w:ascii="微软雅黑" w:hAnsi="微软雅黑" w:eastAsia="微软雅黑" w:cs="微软雅黑"/>
          <w:sz w:val="24"/>
          <w:szCs w:val="24"/>
        </w:rPr>
        <w:t>(2)血能养气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气与津关系</w:t>
      </w:r>
      <w:r>
        <w:rPr>
          <w:rFonts w:hint="eastAsia" w:ascii="微软雅黑" w:hAnsi="微软雅黑" w:eastAsia="微软雅黑" w:cs="微软雅黑"/>
          <w:sz w:val="24"/>
          <w:szCs w:val="24"/>
        </w:rPr>
        <w:t>──注意举例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1.气对津的作用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1)气能生津(⑵)气能行津(3)气能摄津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2.津对气的作用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(1)津能生气(⑵津能载气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一吐下之余定无完气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精、血、津液之间的关系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1.精血同源:精和血都靠饮食水谷所化生，故称精血同源，两者可相互</w:t>
      </w:r>
    </w:p>
    <w:p>
      <w:pPr>
        <w:numPr>
          <w:ilvl w:val="0"/>
          <w:numId w:val="0"/>
        </w:numPr>
        <w:ind w:firstLine="1200" w:firstLineChars="5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化生。</w:t>
      </w:r>
    </w:p>
    <w:p>
      <w:pPr>
        <w:numPr>
          <w:ilvl w:val="0"/>
          <w:numId w:val="0"/>
        </w:numPr>
        <w:jc w:val="left"/>
        <w:rPr>
          <w:rFonts w:hint="eastAsia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津血同源</w:t>
      </w:r>
      <w:r>
        <w:rPr>
          <w:rFonts w:hint="eastAsia" w:ascii="微软雅黑" w:hAnsi="微软雅黑" w:eastAsia="微软雅黑" w:cs="微软雅黑"/>
          <w:sz w:val="24"/>
          <w:szCs w:val="24"/>
        </w:rPr>
        <w:t>:是指津液和血液都来源于水谷精气，并可相互化生。</w:t>
      </w:r>
    </w:p>
    <w:p>
      <w:pPr>
        <w:numPr>
          <w:ilvl w:val="0"/>
          <w:numId w:val="0"/>
        </w:numPr>
        <w:ind w:firstLine="960" w:firstLineChars="4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“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衄</w:t>
      </w:r>
      <w:r>
        <w:rPr>
          <w:rFonts w:hint="eastAsia" w:ascii="微软雅黑" w:hAnsi="微软雅黑" w:eastAsia="微软雅黑" w:cs="微软雅黑"/>
          <w:sz w:val="24"/>
          <w:szCs w:val="24"/>
        </w:rPr>
        <w:t>家不可发汗”“亡血家不可发汗”</w:t>
      </w:r>
    </w:p>
    <w:p>
      <w:pPr>
        <w:numPr>
          <w:ilvl w:val="0"/>
          <w:numId w:val="0"/>
        </w:numPr>
        <w:ind w:firstLine="960" w:firstLineChars="40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“夺血者无汗，夺汗者无血。”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精、气、神的关系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气能化精、气能摄精、精能化气、精气能化神、神驭精气</w:t>
      </w:r>
    </w:p>
    <w:p>
      <w:pPr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第十章 经络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经络，是经脉和络脉的总称。</w:t>
      </w:r>
    </w:p>
    <w:p>
      <w:pPr>
        <w:widowControl w:val="0"/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经络是运行全身气血，联络脏腑肢节，沟通上下内外，调节人体功能特殊的网络系统。是人体结构的重要组成部分。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 w:val="0"/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组成:</w:t>
      </w:r>
    </w:p>
    <w:p>
      <w:pPr>
        <w:widowControl w:val="0"/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经脉:十二正经、十二经别、奇经八脉——主干</w:t>
      </w:r>
    </w:p>
    <w:p>
      <w:pPr>
        <w:widowControl w:val="0"/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络脉:十五别络、浮络、孙络——小分支</w:t>
      </w:r>
    </w:p>
    <w:p>
      <w:pPr>
        <w:widowControl w:val="0"/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连属组织:经筋、皮部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1.十二</w:t>
      </w:r>
      <w:r>
        <w:rPr>
          <w:rFonts w:hint="eastAsia" w:ascii="微软雅黑" w:hAnsi="微软雅黑" w:eastAsia="微软雅黑" w:cs="微软雅黑"/>
          <w:sz w:val="24"/>
          <w:szCs w:val="24"/>
        </w:rPr>
        <w:t>经脉的走向规律</w:t>
      </w:r>
    </w:p>
    <w:p>
      <w:pPr>
        <w:widowControl w:val="0"/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手之三阴胸走手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4"/>
        </w:rPr>
        <w:t>手之三阳手走头</w:t>
      </w:r>
    </w:p>
    <w:p>
      <w:pPr>
        <w:widowControl w:val="0"/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足之三阳头走足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4"/>
        </w:rPr>
        <w:t>足之三阴足走腹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2.十二经脉的交接规律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相为表里的阴经与阳经在四肢的末端衔接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同名的手足阳经在头面部相接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（头为诸阳之会)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异名的手足阴经在胸腹内脏交接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3.十二经脉的分布规律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1).头面部的分布（阳明经分布于面部、额部;少阳经分布于头侧部;太阳经行于面颊、头顶、后头部。)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2).四肢部的分布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内:太厥少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外:阳少太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3).躯干部的分布(手三阳经均行经肩胛部，足三阳则阳明─胸腹，太阳经—背部，少阳经一胁肋部。足三阴经均行于腹面，从内向外分别是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少阴、阳明、太阴和厥阴</w:t>
      </w:r>
      <w:r>
        <w:rPr>
          <w:rFonts w:hint="eastAsia" w:ascii="微软雅黑" w:hAnsi="微软雅黑" w:eastAsia="微软雅黑" w:cs="微软雅黑"/>
          <w:sz w:val="24"/>
          <w:szCs w:val="24"/>
        </w:rPr>
        <w:t>)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十</w:t>
      </w:r>
      <w:r>
        <w:rPr>
          <w:rFonts w:hint="eastAsia" w:ascii="微软雅黑" w:hAnsi="微软雅黑" w:eastAsia="微软雅黑" w:cs="微软雅黑"/>
          <w:sz w:val="24"/>
          <w:szCs w:val="24"/>
        </w:rPr>
        <w:t>二经脉的表里关系</w:t>
      </w:r>
    </w:p>
    <w:p>
      <w:pPr>
        <w:widowControl w:val="0"/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手太阴肺经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24"/>
          <w:szCs w:val="24"/>
        </w:rPr>
        <w:t>手阳明大肠经</w:t>
      </w:r>
    </w:p>
    <w:p>
      <w:pPr>
        <w:widowControl w:val="0"/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手厥阴心包经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sz w:val="24"/>
          <w:szCs w:val="24"/>
        </w:rPr>
        <w:t>手少阳三焦经</w:t>
      </w:r>
    </w:p>
    <w:p>
      <w:pPr>
        <w:widowControl w:val="0"/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手少阴心经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微软雅黑"/>
          <w:sz w:val="24"/>
          <w:szCs w:val="24"/>
        </w:rPr>
        <w:t>手太阳小肠经</w:t>
      </w:r>
    </w:p>
    <w:p>
      <w:pPr>
        <w:widowControl w:val="0"/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 w:val="0"/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足太阴脾经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4"/>
        </w:rPr>
        <w:t>足阳明胃经</w:t>
      </w:r>
    </w:p>
    <w:p>
      <w:pPr>
        <w:widowControl w:val="0"/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足厥阴肝经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4"/>
        </w:rPr>
        <w:t>足少阳胆经</w:t>
      </w:r>
    </w:p>
    <w:p>
      <w:pPr>
        <w:widowControl w:val="0"/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足少阴肾经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4"/>
        </w:rPr>
        <w:t>足太阳膀胱经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2.十二经脉的流注次序</w:t>
      </w:r>
    </w:p>
    <w:p>
      <w:pPr>
        <w:widowControl w:val="0"/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肺大胃脾心小肠，膀肾包焦胆肝藏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3.十二经脉的重要部位和交接点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奇经人脉的含义及特点</w:t>
      </w:r>
    </w:p>
    <w:p>
      <w:pPr>
        <w:widowControl w:val="0"/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奇经八脉，是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督脉、任脉、冲脉、带脉、阴跷脉、阳跷脉、阴维脉、阳维脉</w:t>
      </w:r>
      <w:r>
        <w:rPr>
          <w:rFonts w:hint="eastAsia" w:ascii="微软雅黑" w:hAnsi="微软雅黑" w:eastAsia="微软雅黑" w:cs="微软雅黑"/>
          <w:sz w:val="24"/>
          <w:szCs w:val="24"/>
        </w:rPr>
        <w:t>的总称。</w:t>
      </w:r>
    </w:p>
    <w:p>
      <w:pPr>
        <w:widowControl w:val="0"/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奇者，异也。所谓奇经，是指这些经脉与十二经脉不同。“八脉”是指奇经共有八条，故称“奇经八脉”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奇经八脉与十二正经的区别是:</w:t>
      </w:r>
    </w:p>
    <w:p>
      <w:pPr>
        <w:widowControl w:val="0"/>
        <w:numPr>
          <w:ilvl w:val="0"/>
          <w:numId w:val="3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分布不如十二经脉那样有规律;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24"/>
          <w:szCs w:val="24"/>
        </w:rPr>
        <w:t>(2）它们与脏腑无直接的络属关系;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(3）彼此之间也无表里关系;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sz w:val="24"/>
          <w:szCs w:val="24"/>
        </w:rPr>
        <w:t>(4)与奇恒之腑关系密切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奇经八脉的生理功能</w:t>
      </w:r>
    </w:p>
    <w:p>
      <w:pPr>
        <w:widowControl w:val="0"/>
        <w:numPr>
          <w:ilvl w:val="0"/>
          <w:numId w:val="4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密切十二经脉的联系;（⑵）调节十二经脉中的气血（涵蓄和调节)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(3）与某些脏腑关系密切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与肝、肾、脑、髓、女子胞有较为密切的联系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color w:val="FF0000"/>
          <w:sz w:val="24"/>
          <w:szCs w:val="24"/>
          <w:highlight w:val="none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color w:val="FF0000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highlight w:val="none"/>
        </w:rPr>
        <w:t>奇经八脉特点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督脉——“总督诸阳”，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“阳脉之海”，与脑、髓和肾的功有关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任脉——“妊主胞胎”，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“阴脉之海”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阴维——维络诸阴经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“主一身表里之阴阳”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阳维─—维络诸阳经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冲脉——调节十二经气血，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“十二经脉之海”</w:t>
      </w:r>
      <w:r>
        <w:rPr>
          <w:rFonts w:hint="eastAsia" w:ascii="微软雅黑" w:hAnsi="微软雅黑" w:eastAsia="微软雅黑" w:cs="微软雅黑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“血海”</w:t>
      </w:r>
      <w:r>
        <w:rPr>
          <w:rFonts w:hint="eastAsia" w:ascii="微软雅黑" w:hAnsi="微软雅黑" w:eastAsia="微软雅黑" w:cs="微软雅黑"/>
          <w:sz w:val="24"/>
          <w:szCs w:val="24"/>
        </w:rPr>
        <w:t>，妇女生殖、月经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带脉——约束诸经，固护胞胎，主司带下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阴跷、阳跷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“分主一身左右阴阳”</w:t>
      </w:r>
    </w:p>
    <w:p>
      <w:pPr>
        <w:widowControl w:val="0"/>
        <w:numPr>
          <w:ilvl w:val="0"/>
          <w:numId w:val="0"/>
        </w:numPr>
        <w:ind w:firstLine="1200" w:firstLineChars="5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濡养眼目、司眼睑开合、下肢运动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1.经别</w:t>
      </w:r>
    </w:p>
    <w:p>
      <w:pPr>
        <w:widowControl w:val="0"/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概念:即是别行的正经。十二经别，就是从十二经脉别行分出，深入躯体深部，循行于胸、腹及头部的经脉，是十二经脉中最重要的支脉。由于其与一般经脉不同，但又包括在正经系统之内，所以称之为别行的正经，简称为“经别”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循行特点: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“离、入、出、合”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 w:val="0"/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经别的生理功能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①加强了十二经脉表里两经在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体内</w:t>
      </w:r>
      <w:r>
        <w:rPr>
          <w:rFonts w:hint="eastAsia" w:ascii="微软雅黑" w:hAnsi="微软雅黑" w:eastAsia="微软雅黑" w:cs="微软雅黑"/>
          <w:sz w:val="24"/>
          <w:szCs w:val="24"/>
        </w:rPr>
        <w:t>的联系;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②加强了体表与体内、四肢与躯干的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向心性</w:t>
      </w:r>
      <w:r>
        <w:rPr>
          <w:rFonts w:hint="eastAsia" w:ascii="微软雅黑" w:hAnsi="微软雅黑" w:eastAsia="微软雅黑" w:cs="微软雅黑"/>
          <w:sz w:val="24"/>
          <w:szCs w:val="24"/>
        </w:rPr>
        <w:t>联系;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③加强了十二经脉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对头面</w:t>
      </w:r>
      <w:r>
        <w:rPr>
          <w:rFonts w:hint="eastAsia" w:ascii="微软雅黑" w:hAnsi="微软雅黑" w:eastAsia="微软雅黑" w:cs="微软雅黑"/>
          <w:sz w:val="24"/>
          <w:szCs w:val="24"/>
        </w:rPr>
        <w:t>的联系;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别络的概念、特点和生理功能</w:t>
      </w:r>
    </w:p>
    <w:p>
      <w:pPr>
        <w:widowControl w:val="0"/>
        <w:numPr>
          <w:ilvl w:val="0"/>
          <w:numId w:val="5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别络有十五条，即十二经脉各有一条，加上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任脉、督脉的络</w:t>
      </w:r>
    </w:p>
    <w:p>
      <w:pPr>
        <w:widowControl w:val="0"/>
        <w:numPr>
          <w:numId w:val="0"/>
        </w:numPr>
        <w:jc w:val="left"/>
        <w:rPr>
          <w:rFonts w:hint="eastAsia"/>
          <w:color w:val="FF0000"/>
        </w:rPr>
      </w:pPr>
    </w:p>
    <w:p>
      <w:pPr>
        <w:widowControl w:val="0"/>
        <w:numPr>
          <w:numId w:val="0"/>
        </w:numPr>
        <w:jc w:val="left"/>
        <w:rPr>
          <w:rFonts w:hint="eastAsia"/>
          <w:color w:val="FF0000"/>
        </w:rPr>
      </w:pPr>
    </w:p>
    <w:p>
      <w:pPr>
        <w:widowControl w:val="0"/>
        <w:numPr>
          <w:numId w:val="0"/>
        </w:numPr>
        <w:jc w:val="left"/>
        <w:rPr>
          <w:rFonts w:hint="eastAsia"/>
          <w:color w:val="FF0000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脉和脾之大络，共15条。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(2）别络的特点</w:t>
      </w:r>
    </w:p>
    <w:p>
      <w:pPr>
        <w:widowControl w:val="0"/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十二经的别络多从肘、膝以下分出后，多循行于身体浅表部位。</w:t>
      </w:r>
    </w:p>
    <w:p>
      <w:pPr>
        <w:widowControl w:val="0"/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相表里经脉之别络相通，即阳经别络络于阴经别络，阴经别络络于阳经别络。</w:t>
      </w:r>
    </w:p>
    <w:p>
      <w:pPr>
        <w:widowControl w:val="0"/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别络与内脏无固定属络关系。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(3）别络的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生理功能</w:t>
      </w:r>
    </w:p>
    <w:p>
      <w:pPr>
        <w:widowControl w:val="0"/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①加强了十二经脉中相为表里的两条经脉在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体表</w:t>
      </w:r>
      <w:r>
        <w:rPr>
          <w:rFonts w:hint="eastAsia" w:ascii="微软雅黑" w:hAnsi="微软雅黑" w:eastAsia="微软雅黑" w:cs="微软雅黑"/>
          <w:sz w:val="24"/>
          <w:szCs w:val="24"/>
        </w:rPr>
        <w:t>的联系</w:t>
      </w:r>
    </w:p>
    <w:p>
      <w:pPr>
        <w:widowControl w:val="0"/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②统率全身络脉的作用</w:t>
      </w:r>
    </w:p>
    <w:p>
      <w:pPr>
        <w:widowControl w:val="0"/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③渗灌气血的濡养全身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经筋</w:t>
      </w:r>
    </w:p>
    <w:p>
      <w:pPr>
        <w:widowControl w:val="0"/>
        <w:numPr>
          <w:ilvl w:val="0"/>
          <w:numId w:val="6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概念:经筋，是十二经脉连属于肢体外周筋肉的系统</w:t>
      </w:r>
    </w:p>
    <w:p>
      <w:pPr>
        <w:widowControl w:val="0"/>
        <w:numPr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2）</w:t>
      </w:r>
      <w:r>
        <w:rPr>
          <w:rFonts w:hint="eastAsia" w:ascii="微软雅黑" w:hAnsi="微软雅黑" w:eastAsia="微软雅黑" w:cs="微软雅黑"/>
          <w:sz w:val="24"/>
          <w:szCs w:val="24"/>
        </w:rPr>
        <w:t>特点</w:t>
      </w:r>
    </w:p>
    <w:p>
      <w:pPr>
        <w:widowControl w:val="0"/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起于四肢指爪之间，结聚于关节，布散于胸背而终于头身，沿体表，不入内脏</w:t>
      </w:r>
    </w:p>
    <w:p>
      <w:pPr>
        <w:widowControl w:val="0"/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(3）生理功能</w:t>
      </w:r>
    </w:p>
    <w:p>
      <w:pPr>
        <w:widowControl w:val="0"/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约束骨骼、主司关节运动;保护作用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皮部</w:t>
      </w:r>
    </w:p>
    <w:p>
      <w:pPr>
        <w:widowControl w:val="0"/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(1）概念:是指体表的皮肤按经络循行分布部位的分区。</w:t>
      </w:r>
    </w:p>
    <w:p>
      <w:pPr>
        <w:widowControl w:val="0"/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( 2）生理功能: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抗御外邪，保卫机体</w:t>
      </w:r>
      <w:r>
        <w:rPr>
          <w:rFonts w:hint="eastAsia" w:ascii="微软雅黑" w:hAnsi="微软雅黑" w:eastAsia="微软雅黑" w:cs="微软雅黑"/>
          <w:sz w:val="24"/>
          <w:szCs w:val="24"/>
        </w:rPr>
        <w:t>;反映体内脏腑病变;扩展治疗方法，增加治疗效应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color w:val="FF0000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经络的生理功能和经络学说的应用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1.经络的基本功能: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（1）沟通联络作用（脏腑体表;脏腑官窍;脏腑;经脉)</w:t>
      </w:r>
    </w:p>
    <w:p>
      <w:pPr>
        <w:widowControl w:val="0"/>
        <w:numPr>
          <w:ilvl w:val="0"/>
          <w:numId w:val="0"/>
        </w:numPr>
        <w:ind w:firstLine="2160" w:firstLineChars="9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(2）运输气血作用</w:t>
      </w:r>
    </w:p>
    <w:p>
      <w:pPr>
        <w:widowControl w:val="0"/>
        <w:numPr>
          <w:ilvl w:val="0"/>
          <w:numId w:val="0"/>
        </w:numPr>
        <w:ind w:firstLine="2160" w:firstLineChars="9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(3）感应传导作用</w:t>
      </w:r>
    </w:p>
    <w:p>
      <w:pPr>
        <w:widowControl w:val="0"/>
        <w:numPr>
          <w:ilvl w:val="0"/>
          <w:numId w:val="0"/>
        </w:numPr>
        <w:ind w:firstLine="2160" w:firstLineChars="9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(4)调节平衡作用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2.经络学说的应用: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（1）阐释病理变化</w:t>
      </w:r>
    </w:p>
    <w:p>
      <w:pPr>
        <w:widowControl w:val="0"/>
        <w:numPr>
          <w:ilvl w:val="0"/>
          <w:numId w:val="0"/>
        </w:numPr>
        <w:ind w:firstLine="2160" w:firstLineChars="9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(2)指导疾病的诊断</w:t>
      </w:r>
    </w:p>
    <w:p>
      <w:pPr>
        <w:widowControl w:val="0"/>
        <w:numPr>
          <w:ilvl w:val="0"/>
          <w:numId w:val="0"/>
        </w:numPr>
        <w:ind w:firstLine="1920" w:firstLineChars="80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痛在前额:阳明头痛。痛在两侧:少阳头痛。</w:t>
      </w:r>
    </w:p>
    <w:p>
      <w:pPr>
        <w:widowControl w:val="0"/>
        <w:numPr>
          <w:ilvl w:val="0"/>
          <w:numId w:val="0"/>
        </w:numPr>
        <w:ind w:firstLine="1920" w:firstLineChars="8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痛在头后:太阳头痛。痛在巅顶:厥阴头痛。</w:t>
      </w:r>
    </w:p>
    <w:p>
      <w:pPr>
        <w:widowControl w:val="0"/>
        <w:numPr>
          <w:ilvl w:val="0"/>
          <w:numId w:val="0"/>
        </w:numPr>
        <w:ind w:firstLine="1920" w:firstLineChars="8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(3）指导疾病的治疗</w:t>
      </w:r>
    </w:p>
    <w:p>
      <w:pPr>
        <w:widowControl w:val="0"/>
        <w:numPr>
          <w:ilvl w:val="0"/>
          <w:numId w:val="0"/>
        </w:numPr>
        <w:ind w:firstLine="1920" w:firstLineChars="80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阳明头痛:白芷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少阳头痛:柴胡</w:t>
      </w:r>
    </w:p>
    <w:p>
      <w:pPr>
        <w:widowControl w:val="0"/>
        <w:numPr>
          <w:ilvl w:val="0"/>
          <w:numId w:val="0"/>
        </w:numPr>
        <w:ind w:firstLine="1920" w:firstLineChars="80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太阳头痛:羌活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厥阴头痛:吴茱萸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第十一章 体质</w:t>
      </w:r>
    </w:p>
    <w:p>
      <w:pPr>
        <w:widowControl w:val="0"/>
        <w:numPr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体质的概念和构成</w:t>
      </w:r>
    </w:p>
    <w:p>
      <w:pPr>
        <w:widowControl w:val="0"/>
        <w:numPr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概念:体质是指人体生命过程中，在先天禀赋和后天获得的基础上所形成的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形态结构、生理功能和心理状态</w:t>
      </w:r>
      <w:r>
        <w:rPr>
          <w:rFonts w:hint="eastAsia" w:ascii="微软雅黑" w:hAnsi="微软雅黑" w:eastAsia="微软雅黑" w:cs="微软雅黑"/>
          <w:sz w:val="24"/>
          <w:szCs w:val="24"/>
        </w:rPr>
        <w:t>方面综合的相对稳定的固有特质。</w:t>
      </w:r>
    </w:p>
    <w:p>
      <w:pPr>
        <w:widowControl w:val="0"/>
        <w:numPr>
          <w:numId w:val="0"/>
        </w:numPr>
        <w:ind w:leftChars="0"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构成:形态结构、生理功能和心理状态三方面的差异性</w:t>
      </w:r>
    </w:p>
    <w:p>
      <w:pPr>
        <w:widowControl w:val="0"/>
        <w:numPr>
          <w:numId w:val="0"/>
        </w:numPr>
        <w:ind w:leftChars="0"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特点: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sz w:val="24"/>
          <w:szCs w:val="24"/>
        </w:rPr>
        <w:t>1.先天遗传性⒉.差异多样性3.群类趋同性4.相对稳定性</w:t>
      </w:r>
    </w:p>
    <w:p>
      <w:pPr>
        <w:widowControl w:val="0"/>
        <w:numPr>
          <w:ilvl w:val="0"/>
          <w:numId w:val="7"/>
        </w:numPr>
        <w:ind w:firstLine="720" w:firstLineChars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动态可变性6.连续可测性7.形神一体性8.后天可调性</w:t>
      </w:r>
    </w:p>
    <w:p>
      <w:pPr>
        <w:widowControl w:val="0"/>
        <w:numPr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体质的生理学基础</w:t>
      </w:r>
    </w:p>
    <w:p>
      <w:pPr>
        <w:widowControl w:val="0"/>
        <w:numPr>
          <w:numId w:val="0"/>
        </w:numPr>
        <w:ind w:leftChars="0" w:firstLine="240" w:firstLineChars="10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精的多少优劣是体质差异的根本。</w:t>
      </w:r>
    </w:p>
    <w:p>
      <w:pPr>
        <w:widowControl w:val="0"/>
        <w:numPr>
          <w:numId w:val="0"/>
        </w:numPr>
        <w:ind w:leftChars="0"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影响体质的因素:先天、性别、年龄、饮食、劳逸、情志、地理、疾病针药及其他影响。</w:t>
      </w:r>
    </w:p>
    <w:p>
      <w:pPr>
        <w:widowControl w:val="0"/>
        <w:numPr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 w:val="0"/>
        <w:numPr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体质与发病</w:t>
      </w:r>
    </w:p>
    <w:p>
      <w:pPr>
        <w:widowControl w:val="0"/>
        <w:numPr>
          <w:numId w:val="0"/>
        </w:numPr>
        <w:ind w:leftChars="0"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人体的体质是正气盛衰偏倾的反映，邪正交争是疾病发生的基本原理。</w:t>
      </w:r>
    </w:p>
    <w:p>
      <w:pPr>
        <w:widowControl w:val="0"/>
        <w:numPr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正气虚</w:t>
      </w:r>
      <w:r>
        <w:rPr>
          <w:rFonts w:hint="eastAsia" w:ascii="微软雅黑" w:hAnsi="微软雅黑" w:eastAsia="微软雅黑" w:cs="微软雅黑"/>
          <w:sz w:val="24"/>
          <w:szCs w:val="24"/>
        </w:rPr>
        <w:t>是发病的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内在根据</w:t>
      </w:r>
      <w:r>
        <w:rPr>
          <w:rFonts w:hint="eastAsia" w:ascii="微软雅黑" w:hAnsi="微软雅黑" w:eastAsia="微软雅黑" w:cs="微软雅黑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邪气</w:t>
      </w:r>
      <w:r>
        <w:rPr>
          <w:rFonts w:hint="eastAsia" w:ascii="微软雅黑" w:hAnsi="微软雅黑" w:eastAsia="微软雅黑" w:cs="微软雅黑"/>
          <w:sz w:val="24"/>
          <w:szCs w:val="24"/>
        </w:rPr>
        <w:t>是疾病形成的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外在条件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widowControl w:val="0"/>
        <w:numPr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疾病发生与否，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主要取决于正气的盛衰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widowControl w:val="0"/>
        <w:numPr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 w:val="0"/>
        <w:numPr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体质与病因病机</w:t>
      </w:r>
    </w:p>
    <w:p>
      <w:pPr>
        <w:widowControl w:val="0"/>
        <w:numPr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1.说明个体对某些病因的易感性</w:t>
      </w:r>
    </w:p>
    <w:p>
      <w:pPr>
        <w:widowControl w:val="0"/>
        <w:numPr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2.阐释病变的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从化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病情随体质而变化</w:t>
      </w:r>
    </w:p>
    <w:p>
      <w:pPr>
        <w:widowControl w:val="0"/>
        <w:numPr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3.阐释疾病的传变</w:t>
      </w:r>
    </w:p>
    <w:p>
      <w:pPr>
        <w:widowControl w:val="0"/>
        <w:numPr>
          <w:numId w:val="0"/>
        </w:numPr>
        <w:ind w:leftChars="0"/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第十二章 病因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1.六淫⒉.病气3.七情内伤4.饮食失宜5.劳逸失度6.痰饮7.瘀血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六淫的概念</w:t>
      </w:r>
    </w:p>
    <w:p>
      <w:pPr>
        <w:widowControl w:val="0"/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六淫:风、寒、暑、湿、燥、火（热）六种外感病邪的总称。</w:t>
      </w:r>
    </w:p>
    <w:p>
      <w:pPr>
        <w:widowControl w:val="0"/>
        <w:numPr>
          <w:ilvl w:val="0"/>
          <w:numId w:val="0"/>
        </w:numPr>
        <w:ind w:firstLine="240" w:firstLineChars="1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六气:风、寒、暑、湿、燥、火六种正常的自然界气候。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六淫的共同致病特点</w:t>
      </w:r>
    </w:p>
    <w:p>
      <w:pPr>
        <w:widowControl w:val="0"/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外感性:</w:t>
      </w: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体外入侵多从肌表、口鼻而入，或两者同时受邪。</w:t>
      </w:r>
    </w:p>
    <w:p>
      <w:pPr>
        <w:widowControl w:val="0"/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地域性</w:t>
      </w:r>
    </w:p>
    <w:p>
      <w:pPr>
        <w:widowControl w:val="0"/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季节性</w:t>
      </w:r>
    </w:p>
    <w:p>
      <w:pPr>
        <w:widowControl w:val="0"/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相兼性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六淫各自的性质及致病特点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(1）风邪的性质及致病特点</w:t>
      </w:r>
    </w:p>
    <w:p>
      <w:pPr>
        <w:widowControl w:val="0"/>
        <w:numPr>
          <w:ilvl w:val="0"/>
          <w:numId w:val="0"/>
        </w:numPr>
        <w:ind w:firstLine="720" w:firstLineChars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1)风为阳邪，轻扬开泄（出汗），易袭阳位（头)</w:t>
      </w:r>
    </w:p>
    <w:p>
      <w:pPr>
        <w:widowControl w:val="0"/>
        <w:numPr>
          <w:ilvl w:val="0"/>
          <w:numId w:val="0"/>
        </w:numPr>
        <w:ind w:firstLine="720" w:firstLineChars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微软雅黑"/>
          <w:sz w:val="24"/>
          <w:szCs w:val="24"/>
        </w:rPr>
        <w:t>风性善行而数变行痹</w:t>
      </w:r>
    </w:p>
    <w:p>
      <w:pPr>
        <w:widowControl w:val="0"/>
        <w:numPr>
          <w:ilvl w:val="0"/>
          <w:numId w:val="0"/>
        </w:numPr>
        <w:ind w:firstLine="720" w:firstLineChars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3)风性主动“诸暴强直，皆属于风”。</w:t>
      </w:r>
    </w:p>
    <w:p>
      <w:pPr>
        <w:widowControl w:val="0"/>
        <w:numPr>
          <w:ilvl w:val="0"/>
          <w:numId w:val="0"/>
        </w:numPr>
        <w:ind w:firstLine="720" w:firstLineChars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4)风为百病之长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(2）寒邪的性质及致病特点</w:t>
      </w:r>
    </w:p>
    <w:p>
      <w:pPr>
        <w:widowControl w:val="0"/>
        <w:numPr>
          <w:ilvl w:val="0"/>
          <w:numId w:val="0"/>
        </w:numPr>
        <w:ind w:firstLine="720" w:firstLineChars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1）寒为阴邪，易伤阳气--—“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阴盛则寒</w:t>
      </w:r>
      <w:r>
        <w:rPr>
          <w:rFonts w:hint="eastAsia" w:ascii="微软雅黑" w:hAnsi="微软雅黑" w:eastAsia="微软雅黑" w:cs="微软雅黑"/>
          <w:sz w:val="24"/>
          <w:szCs w:val="24"/>
        </w:rPr>
        <w:t>”</w:t>
      </w:r>
    </w:p>
    <w:p>
      <w:pPr>
        <w:widowControl w:val="0"/>
        <w:numPr>
          <w:ilvl w:val="0"/>
          <w:numId w:val="0"/>
        </w:numPr>
        <w:ind w:firstLine="720" w:firstLineChars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2）寒性凝滞痛痹</w:t>
      </w:r>
    </w:p>
    <w:p>
      <w:pPr>
        <w:widowControl w:val="0"/>
        <w:numPr>
          <w:ilvl w:val="0"/>
          <w:numId w:val="0"/>
        </w:numPr>
        <w:ind w:firstLine="720" w:firstLineChars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3）寒性收引</w:t>
      </w:r>
    </w:p>
    <w:p>
      <w:pPr>
        <w:widowControl w:val="0"/>
        <w:numPr>
          <w:ilvl w:val="0"/>
          <w:numId w:val="0"/>
        </w:numPr>
        <w:jc w:val="left"/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(3)暑邪的性质及致病特点---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季节性</w:t>
      </w:r>
    </w:p>
    <w:p>
      <w:pPr>
        <w:widowControl w:val="0"/>
        <w:numPr>
          <w:ilvl w:val="0"/>
          <w:numId w:val="0"/>
        </w:numPr>
        <w:ind w:firstLine="720" w:firstLineChars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1)暑为阳邪，其性炎热</w:t>
      </w:r>
    </w:p>
    <w:p>
      <w:pPr>
        <w:widowControl w:val="0"/>
        <w:numPr>
          <w:ilvl w:val="0"/>
          <w:numId w:val="0"/>
        </w:numPr>
        <w:ind w:firstLine="720" w:firstLineChars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2)暑性升散，易扰神、耗气、伤津</w:t>
      </w:r>
    </w:p>
    <w:p>
      <w:pPr>
        <w:widowControl w:val="0"/>
        <w:numPr>
          <w:ilvl w:val="0"/>
          <w:numId w:val="0"/>
        </w:numPr>
        <w:ind w:firstLine="720" w:firstLineChars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3)暑多夹湿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(4)湿邪的性质和致病特点</w:t>
      </w:r>
    </w:p>
    <w:p>
      <w:pPr>
        <w:widowControl w:val="0"/>
        <w:numPr>
          <w:ilvl w:val="0"/>
          <w:numId w:val="0"/>
        </w:numPr>
        <w:ind w:firstLine="720" w:firstLineChars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1)湿为阴邪，损伤阳气</w:t>
      </w:r>
    </w:p>
    <w:p>
      <w:pPr>
        <w:widowControl w:val="0"/>
        <w:numPr>
          <w:ilvl w:val="0"/>
          <w:numId w:val="0"/>
        </w:numPr>
        <w:ind w:firstLine="720" w:firstLineChars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2)湿性重浊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—</w:t>
      </w:r>
      <w:r>
        <w:rPr>
          <w:rFonts w:hint="eastAsia" w:ascii="微软雅黑" w:hAnsi="微软雅黑" w:eastAsia="微软雅黑" w:cs="微软雅黑"/>
          <w:sz w:val="24"/>
          <w:szCs w:val="24"/>
        </w:rPr>
        <w:t>头重如裹、 肢体困重、秽浊不清</w:t>
      </w:r>
    </w:p>
    <w:p>
      <w:pPr>
        <w:widowControl w:val="0"/>
        <w:numPr>
          <w:ilvl w:val="0"/>
          <w:numId w:val="0"/>
        </w:numPr>
        <w:ind w:firstLine="720" w:firstLineChars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3)湿性黏滞，易阻滞气机</w:t>
      </w:r>
    </w:p>
    <w:p>
      <w:pPr>
        <w:widowControl w:val="0"/>
        <w:numPr>
          <w:ilvl w:val="0"/>
          <w:numId w:val="0"/>
        </w:numPr>
        <w:ind w:firstLine="720" w:firstLineChars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4)湿性趋下，易袭阴位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(5）燥邪的性质及致病特点</w:t>
      </w:r>
    </w:p>
    <w:p>
      <w:pPr>
        <w:widowControl w:val="0"/>
        <w:numPr>
          <w:ilvl w:val="0"/>
          <w:numId w:val="8"/>
        </w:numPr>
        <w:ind w:firstLine="720" w:firstLineChars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燥性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干涩</w:t>
      </w:r>
      <w:r>
        <w:rPr>
          <w:rFonts w:hint="eastAsia" w:ascii="微软雅黑" w:hAnsi="微软雅黑" w:eastAsia="微软雅黑" w:cs="微软雅黑"/>
          <w:sz w:val="24"/>
          <w:szCs w:val="24"/>
        </w:rPr>
        <w:t>，易伤津液（无耗气)</w:t>
      </w:r>
    </w:p>
    <w:p>
      <w:pPr>
        <w:widowControl w:val="0"/>
        <w:numPr>
          <w:numId w:val="0"/>
        </w:numPr>
        <w:ind w:firstLine="720" w:firstLineChars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2）燥易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伤肺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(6）火邪的性质及致病特点</w:t>
      </w:r>
    </w:p>
    <w:p>
      <w:pPr>
        <w:widowControl w:val="0"/>
        <w:numPr>
          <w:ilvl w:val="0"/>
          <w:numId w:val="0"/>
        </w:numPr>
        <w:ind w:firstLine="720" w:firstLineChars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1）火为阳邪，其性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燔灼趋上</w:t>
      </w:r>
      <w:r>
        <w:rPr>
          <w:rFonts w:hint="eastAsia" w:ascii="微软雅黑" w:hAnsi="微软雅黑" w:eastAsia="微软雅黑" w:cs="微软雅黑"/>
          <w:sz w:val="24"/>
          <w:szCs w:val="24"/>
        </w:rPr>
        <w:t>（炎上)</w:t>
      </w:r>
    </w:p>
    <w:p>
      <w:pPr>
        <w:widowControl w:val="0"/>
        <w:numPr>
          <w:ilvl w:val="0"/>
          <w:numId w:val="0"/>
        </w:numPr>
        <w:ind w:firstLine="720" w:firstLineChars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2）火热易扰心神</w:t>
      </w:r>
    </w:p>
    <w:p>
      <w:pPr>
        <w:widowControl w:val="0"/>
        <w:numPr>
          <w:ilvl w:val="0"/>
          <w:numId w:val="0"/>
        </w:numPr>
        <w:ind w:firstLine="720" w:firstLineChars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 ）火热易伤津耗气</w:t>
      </w:r>
    </w:p>
    <w:p>
      <w:pPr>
        <w:widowControl w:val="0"/>
        <w:numPr>
          <w:ilvl w:val="0"/>
          <w:numId w:val="9"/>
        </w:numPr>
        <w:ind w:firstLine="720" w:firstLineChars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火热易生风动血</w:t>
      </w:r>
    </w:p>
    <w:p>
      <w:pPr>
        <w:widowControl w:val="0"/>
        <w:numPr>
          <w:numId w:val="0"/>
        </w:numPr>
        <w:ind w:firstLine="720" w:firstLineChars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5）火邪易致疮痈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color w:val="FF0000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color w:val="FF0000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color w:val="FF0000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color w:val="FF0000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/>
          <w:color w:val="FF0000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注意: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阳邪:风、暑、火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            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其性炎热:暑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阴邪:寒、湿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其性炎上:火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易袭阳位:风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扰神:暑、火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易袭阴位:湿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伤津耗气:暑、火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其性凝滞:寒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易伤津:暑、火、燥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其性粘滞:湿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易伤脾:湿易伤肺:燥</w:t>
      </w:r>
    </w:p>
    <w:p>
      <w:pPr>
        <w:widowControl w:val="0"/>
        <w:numPr>
          <w:ilvl w:val="0"/>
          <w:numId w:val="0"/>
        </w:numPr>
        <w:ind w:left="840" w:hanging="960" w:hangingChars="40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widowControl w:val="0"/>
        <w:numPr>
          <w:ilvl w:val="0"/>
          <w:numId w:val="0"/>
        </w:numPr>
        <w:ind w:left="840" w:hanging="960" w:hangingChars="40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widowControl w:val="0"/>
        <w:numPr>
          <w:ilvl w:val="0"/>
          <w:numId w:val="0"/>
        </w:numPr>
        <w:ind w:left="840" w:hanging="960" w:hangingChars="40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病气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1.概念:</w:t>
      </w:r>
    </w:p>
    <w:p>
      <w:pPr>
        <w:widowControl w:val="0"/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是一类具有强烈致病性和传染性的外感病邪。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2.致病特点</w:t>
      </w:r>
    </w:p>
    <w:p>
      <w:pPr>
        <w:widowControl w:val="0"/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发病急骤，病情危笃</w:t>
      </w:r>
    </w:p>
    <w:p>
      <w:pPr>
        <w:widowControl w:val="0"/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传染性强，易于流行</w:t>
      </w:r>
    </w:p>
    <w:p>
      <w:pPr>
        <w:widowControl w:val="0"/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一气一病，症状相似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1.七情内伤的概念</w:t>
      </w:r>
    </w:p>
    <w:p>
      <w:pPr>
        <w:widowControl w:val="0"/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七情:指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喜、怒、忧、思、悲、恐、惊七种正常</w:t>
      </w:r>
      <w:r>
        <w:rPr>
          <w:rFonts w:hint="eastAsia" w:ascii="微软雅黑" w:hAnsi="微软雅黑" w:eastAsia="微软雅黑" w:cs="微软雅黑"/>
          <w:sz w:val="24"/>
          <w:szCs w:val="24"/>
        </w:rPr>
        <w:t>情志变化。</w:t>
      </w:r>
    </w:p>
    <w:p>
      <w:pPr>
        <w:widowControl w:val="0"/>
        <w:numPr>
          <w:ilvl w:val="0"/>
          <w:numId w:val="0"/>
        </w:numPr>
        <w:ind w:firstLine="1200" w:firstLineChars="5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七情太过或持久刺激而使人发病，则成为致病因素。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2.七情与脏腑精气的关系</w:t>
      </w:r>
    </w:p>
    <w:p>
      <w:pPr>
        <w:widowControl w:val="0"/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《素问天元纪大论》“人有五脏化五气，以生喜怒思忧恐。”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3.七情内伤的致病特点</w:t>
      </w:r>
    </w:p>
    <w:p>
      <w:pPr>
        <w:widowControl w:val="0"/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直接伤及五脏: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“怒伤肝”“喜伤心”“思伤脾”“忧伤肺”</w:t>
      </w:r>
    </w:p>
    <w:p>
      <w:pPr>
        <w:widowControl w:val="0"/>
        <w:numPr>
          <w:ilvl w:val="0"/>
          <w:numId w:val="0"/>
        </w:numPr>
        <w:ind w:firstLine="1920" w:firstLineChars="80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“恐伤肾”★，最易伤心肝脾，最最易伤心</w:t>
      </w:r>
    </w:p>
    <w:p>
      <w:pPr>
        <w:widowControl w:val="0"/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影响脏腑气机: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怒则气上、喜则气缓、悲则气消、恐则气下、</w:t>
      </w:r>
    </w:p>
    <w:p>
      <w:pPr>
        <w:widowControl w:val="0"/>
        <w:numPr>
          <w:ilvl w:val="0"/>
          <w:numId w:val="0"/>
        </w:numPr>
        <w:ind w:firstLine="1920" w:firstLineChars="80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惊则气乱、思则气结★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多发为情志病</w:t>
      </w:r>
    </w:p>
    <w:p>
      <w:pPr>
        <w:widowControl w:val="0"/>
        <w:numPr>
          <w:ilvl w:val="0"/>
          <w:numId w:val="0"/>
        </w:numPr>
        <w:ind w:left="420" w:hanging="480" w:hangingChars="20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</w:p>
    <w:p>
      <w:pPr>
        <w:widowControl w:val="0"/>
        <w:numPr>
          <w:ilvl w:val="0"/>
          <w:numId w:val="0"/>
        </w:numPr>
        <w:ind w:left="420" w:hanging="480" w:hangingChars="20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饮食失宜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饮食不节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饮食不洁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饮食偏嗜: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酸入肝、苦入心、甘入脾、辛入肺、咸入肾</w:t>
      </w:r>
    </w:p>
    <w:p>
      <w:pPr>
        <w:widowControl w:val="0"/>
        <w:numPr>
          <w:ilvl w:val="0"/>
          <w:numId w:val="0"/>
        </w:numPr>
        <w:ind w:firstLine="960" w:firstLineChars="40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多食寒凉（伤脾胃阳气）—寒湿内盛</w:t>
      </w:r>
    </w:p>
    <w:p>
      <w:pPr>
        <w:widowControl w:val="0"/>
        <w:numPr>
          <w:ilvl w:val="0"/>
          <w:numId w:val="0"/>
        </w:numPr>
        <w:ind w:firstLine="840" w:firstLineChars="400"/>
        <w:jc w:val="left"/>
        <w:rPr>
          <w:rFonts w:hint="eastAsia"/>
          <w:color w:val="FF0000"/>
        </w:rPr>
      </w:pPr>
      <w:r>
        <w:rPr>
          <w:rFonts w:hint="eastAsia"/>
          <w:color w:val="FF0000"/>
        </w:rPr>
        <w:t>多食辛热—胃肠积热</w:t>
      </w:r>
    </w:p>
    <w:p>
      <w:pPr>
        <w:widowControl w:val="0"/>
        <w:numPr>
          <w:ilvl w:val="0"/>
          <w:numId w:val="0"/>
        </w:numPr>
        <w:ind w:left="420" w:hanging="480" w:hangingChars="20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劳逸失度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一过度劳累</w:t>
      </w:r>
    </w:p>
    <w:p>
      <w:pPr>
        <w:widowControl w:val="0"/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1.劳力过度─过劳则耗气;过劳形体损伤一劳伤筋骨</w:t>
      </w:r>
    </w:p>
    <w:p>
      <w:pPr>
        <w:widowControl w:val="0"/>
        <w:numPr>
          <w:ilvl w:val="0"/>
          <w:numId w:val="0"/>
        </w:numPr>
        <w:ind w:firstLine="720" w:firstLineChars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《素问宣明五气》“久立伤骨，久行伤筋。”</w:t>
      </w:r>
    </w:p>
    <w:p>
      <w:pPr>
        <w:widowControl w:val="0"/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2.劳神过度—耗伤心血，损伤脾气</w:t>
      </w:r>
    </w:p>
    <w:p>
      <w:pPr>
        <w:widowControl w:val="0"/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3.房劳过度伤肾精肾气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二过度安逸</w:t>
      </w:r>
    </w:p>
    <w:p>
      <w:pPr>
        <w:widowControl w:val="0"/>
        <w:numPr>
          <w:ilvl w:val="0"/>
          <w:numId w:val="0"/>
        </w:numPr>
        <w:ind w:firstLine="960" w:firstLineChars="4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气血运行不畅，脾胃功能下降</w:t>
      </w:r>
    </w:p>
    <w:p>
      <w:pPr>
        <w:widowControl w:val="0"/>
        <w:numPr>
          <w:ilvl w:val="0"/>
          <w:numId w:val="0"/>
        </w:numPr>
        <w:ind w:firstLine="1440" w:firstLineChars="6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《素问宣明五气》“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久卧伤气</w:t>
      </w:r>
      <w:r>
        <w:rPr>
          <w:rFonts w:hint="eastAsia" w:ascii="微软雅黑" w:hAnsi="微软雅黑" w:eastAsia="微软雅黑" w:cs="微软雅黑"/>
          <w:sz w:val="24"/>
          <w:szCs w:val="24"/>
        </w:rPr>
        <w:t>,久坐伤肉”</w:t>
      </w:r>
    </w:p>
    <w:p>
      <w:pPr>
        <w:widowControl w:val="0"/>
        <w:numPr>
          <w:ilvl w:val="0"/>
          <w:numId w:val="0"/>
        </w:numPr>
        <w:ind w:firstLine="720" w:firstLineChars="30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痰饮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痰饮:痰饮是水液代谢障碍所形成的病理产物。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稠浊者为痰，清稀者为饮。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与肺、脾、肾、肝及三焦</w:t>
      </w:r>
      <w:r>
        <w:rPr>
          <w:rFonts w:hint="eastAsia" w:ascii="微软雅黑" w:hAnsi="微软雅黑" w:eastAsia="微软雅黑" w:cs="微软雅黑"/>
          <w:sz w:val="24"/>
          <w:szCs w:val="24"/>
        </w:rPr>
        <w:t>的功能失常密切相关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治病特点: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</w:rPr>
        <w:t>阻止气血运行</w:t>
      </w:r>
    </w:p>
    <w:p>
      <w:pPr>
        <w:widowControl w:val="0"/>
        <w:numPr>
          <w:ilvl w:val="0"/>
          <w:numId w:val="0"/>
        </w:numPr>
        <w:ind w:firstLine="1200" w:firstLineChars="5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易于蒙蔽心神</w:t>
      </w:r>
    </w:p>
    <w:p>
      <w:pPr>
        <w:widowControl w:val="0"/>
        <w:numPr>
          <w:ilvl w:val="0"/>
          <w:numId w:val="0"/>
        </w:numPr>
        <w:ind w:firstLine="1200" w:firstLineChars="5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治病广泛、变化多端</w:t>
      </w:r>
    </w:p>
    <w:p>
      <w:pPr>
        <w:widowControl w:val="0"/>
        <w:numPr>
          <w:ilvl w:val="0"/>
          <w:numId w:val="0"/>
        </w:numPr>
        <w:ind w:firstLine="1200" w:firstLineChars="5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影响水液代谢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痰分为有形之痰和无形之痰;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饮因其停留部位不同可分: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痰饮、悬饮、溢饮、支饮</w:t>
      </w:r>
      <w:r>
        <w:rPr>
          <w:rFonts w:hint="eastAsia" w:ascii="微软雅黑" w:hAnsi="微软雅黑" w:eastAsia="微软雅黑" w:cs="微软雅黑"/>
          <w:sz w:val="24"/>
          <w:szCs w:val="24"/>
        </w:rPr>
        <w:t>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 w:val="0"/>
        <w:numPr>
          <w:ilvl w:val="0"/>
          <w:numId w:val="0"/>
        </w:numPr>
        <w:ind w:firstLine="720" w:firstLineChars="300"/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瘀血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瘀血的概念</w:t>
      </w:r>
    </w:p>
    <w:p>
      <w:pPr>
        <w:widowControl w:val="0"/>
        <w:numPr>
          <w:ilvl w:val="0"/>
          <w:numId w:val="0"/>
        </w:numPr>
        <w:ind w:firstLine="720" w:firstLineChars="3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体内有血液停滞，包括离经之血积存体内，或血运行不畅，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阻带于经脉及脏腑内的血液均称之为瘀血。瘀血既是病理产物，又是具有致病作用的“死血”。</w:t>
      </w:r>
    </w:p>
    <w:p>
      <w:pPr>
        <w:widowControl w:val="0"/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瘀血的形成</w:t>
      </w:r>
    </w:p>
    <w:p>
      <w:pPr>
        <w:widowControl w:val="0"/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气虚、气滞、血寒、血热</w:t>
      </w:r>
      <w:r>
        <w:rPr>
          <w:rFonts w:hint="eastAsia" w:ascii="微软雅黑" w:hAnsi="微软雅黑" w:eastAsia="微软雅黑" w:cs="微软雅黑"/>
          <w:sz w:val="24"/>
          <w:szCs w:val="24"/>
        </w:rPr>
        <w:t>等原因使血行不畅而凝滞。由于内外伤、气虚失摄或血热妄行等原因造成</w:t>
      </w:r>
    </w:p>
    <w:p>
      <w:pPr>
        <w:widowControl w:val="0"/>
        <w:numPr>
          <w:ilvl w:val="0"/>
          <w:numId w:val="0"/>
        </w:numPr>
        <w:ind w:firstLine="480" w:firstLineChars="2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瘀血的致病特点易于阻滞气机;</w:t>
      </w:r>
    </w:p>
    <w:p>
      <w:pPr>
        <w:widowControl w:val="0"/>
        <w:numPr>
          <w:ilvl w:val="0"/>
          <w:numId w:val="0"/>
        </w:numPr>
        <w:ind w:firstLine="2160" w:firstLineChars="9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影响血脉运行;</w:t>
      </w:r>
    </w:p>
    <w:p>
      <w:pPr>
        <w:widowControl w:val="0"/>
        <w:numPr>
          <w:ilvl w:val="0"/>
          <w:numId w:val="0"/>
        </w:numPr>
        <w:ind w:firstLine="2160" w:firstLineChars="9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影响新血形成;</w:t>
      </w:r>
    </w:p>
    <w:p>
      <w:pPr>
        <w:widowControl w:val="0"/>
        <w:numPr>
          <w:ilvl w:val="0"/>
          <w:numId w:val="0"/>
        </w:numPr>
        <w:ind w:firstLine="2160" w:firstLineChars="900"/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病位固定，病证繁多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1.疼痛多表现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刺痛，固定不移，夜间尤甚，拒按。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2.肿块体表的瘀血多表现为局部的瘀青，而体内的瘀血多为瓶痕痞块或积块。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3.出血瘀血的出血为紫暗色，夹有血块。4.发绀皮肤面色口唇指甲颜色紫暗发绀。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5.舌脉望诊表现为血脉阻滞不畅、紫暗、舌有瘀点瘀斑、舌下静脉曲张等，脉多见细涩、沉弦或结代。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ascii="微软雅黑" w:hAnsi="微软雅黑" w:eastAsia="微软雅黑" w:cs="Times New Roman"/>
          <w:bCs/>
          <w:kern w:val="0"/>
          <w:szCs w:val="21"/>
        </w:rPr>
      </w:pPr>
      <w:bookmarkStart w:id="0" w:name="_GoBack"/>
      <w:bookmarkEnd w:id="0"/>
      <w:r>
        <w:drawing>
          <wp:inline distT="0" distB="0" distL="0" distR="0">
            <wp:extent cx="960120" cy="9601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Times New Roman"/>
          <w:bCs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</w:t>
      </w:r>
      <w:r>
        <w:drawing>
          <wp:inline distT="0" distB="0" distL="0" distR="0">
            <wp:extent cx="960120" cy="96012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</w:t>
      </w:r>
      <w:r>
        <w:drawing>
          <wp:inline distT="0" distB="0" distL="0" distR="0">
            <wp:extent cx="967740" cy="967740"/>
            <wp:effectExtent l="0" t="0" r="381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</w:t>
      </w:r>
      <w:r>
        <w:rPr>
          <w:rFonts w:ascii="微软雅黑" w:hAnsi="微软雅黑" w:eastAsia="微软雅黑" w:cs="Times New Roman"/>
          <w:bCs/>
          <w:kern w:val="0"/>
          <w:szCs w:val="21"/>
        </w:rPr>
        <w:drawing>
          <wp:inline distT="0" distB="0" distL="0" distR="0">
            <wp:extent cx="976630" cy="1005840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0646" cy="10506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ind w:firstLine="210" w:firstLineChars="100"/>
        <w:jc w:val="left"/>
        <w:rPr>
          <w:rFonts w:ascii="微软雅黑" w:hAnsi="微软雅黑" w:eastAsia="微软雅黑" w:cs="Times New Roman"/>
          <w:b/>
          <w:kern w:val="0"/>
          <w:szCs w:val="21"/>
        </w:rPr>
      </w:pPr>
      <w:r>
        <w:rPr>
          <w:rFonts w:hint="eastAsia" w:ascii="微软雅黑" w:hAnsi="微软雅黑" w:eastAsia="微软雅黑" w:cs="Times New Roman"/>
          <w:b/>
          <w:kern w:val="0"/>
          <w:szCs w:val="21"/>
        </w:rPr>
        <w:t>中医金鹰</w:t>
      </w:r>
      <w:r>
        <w:rPr>
          <w:rFonts w:hint="eastAsia" w:ascii="微软雅黑" w:hAnsi="微软雅黑" w:eastAsia="微软雅黑" w:cs="Times New Roman"/>
          <w:bCs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 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>中医王牌重读</w:t>
      </w:r>
      <w:r>
        <w:rPr>
          <w:rFonts w:hint="eastAsia" w:ascii="微软雅黑" w:hAnsi="微软雅黑" w:eastAsia="微软雅黑" w:cs="Times New Roman"/>
          <w:bCs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中医王牌退费 </w:t>
      </w:r>
      <w:r>
        <w:rPr>
          <w:rFonts w:ascii="微软雅黑" w:hAnsi="微软雅黑" w:eastAsia="微软雅黑" w:cs="Times New Roman"/>
          <w:bCs/>
          <w:kern w:val="0"/>
          <w:szCs w:val="21"/>
        </w:rPr>
        <w:t xml:space="preserve">  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>课表公众号</w:t>
      </w:r>
    </w:p>
    <w:p>
      <w:pPr>
        <w:jc w:val="left"/>
        <w:rPr>
          <w:rFonts w:ascii="微软雅黑" w:hAnsi="微软雅黑" w:eastAsia="微软雅黑" w:cs="Times New Roman"/>
          <w:b/>
          <w:kern w:val="0"/>
          <w:szCs w:val="21"/>
        </w:rPr>
      </w:pPr>
      <w:r>
        <w:drawing>
          <wp:inline distT="0" distB="0" distL="0" distR="0">
            <wp:extent cx="922020" cy="9220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</w:t>
      </w:r>
      <w:r>
        <w:drawing>
          <wp:inline distT="0" distB="0" distL="0" distR="0">
            <wp:extent cx="914400" cy="9144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   </w:t>
      </w:r>
      <w:r>
        <w:drawing>
          <wp:inline distT="0" distB="0" distL="0" distR="0">
            <wp:extent cx="929640" cy="929640"/>
            <wp:effectExtent l="0" t="0" r="381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 w:cs="Times New Roman"/>
          <w:b/>
          <w:kern w:val="0"/>
          <w:szCs w:val="21"/>
        </w:rPr>
      </w:pP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中西医金鹰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 xml:space="preserve">中西医王牌重读 </w:t>
      </w:r>
      <w:r>
        <w:rPr>
          <w:rFonts w:ascii="微软雅黑" w:hAnsi="微软雅黑" w:eastAsia="微软雅黑" w:cs="Times New Roman"/>
          <w:b/>
          <w:kern w:val="0"/>
          <w:szCs w:val="21"/>
        </w:rPr>
        <w:t xml:space="preserve">      </w:t>
      </w:r>
      <w:r>
        <w:rPr>
          <w:rFonts w:hint="eastAsia" w:ascii="微软雅黑" w:hAnsi="微软雅黑" w:eastAsia="微软雅黑" w:cs="Times New Roman"/>
          <w:b/>
          <w:kern w:val="0"/>
          <w:szCs w:val="21"/>
        </w:rPr>
        <w:t>中西医王牌退费</w:t>
      </w: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p>
      <w:pPr>
        <w:widowControl/>
        <w:jc w:val="center"/>
        <w:rPr>
          <w:rFonts w:ascii="微软雅黑" w:hAnsi="微软雅黑" w:eastAsia="微软雅黑" w:cs="微软雅黑"/>
          <w:bCs/>
          <w:color w:val="FF0000"/>
          <w:kern w:val="0"/>
          <w:szCs w:val="21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微软雅黑" w:hAnsi="微软雅黑" w:eastAsia="微软雅黑"/>
      </w:rPr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1322070</wp:posOffset>
          </wp:positionH>
          <wp:positionV relativeFrom="margin">
            <wp:posOffset>600710</wp:posOffset>
          </wp:positionV>
          <wp:extent cx="3124835" cy="2937510"/>
          <wp:effectExtent l="0" t="0" r="0" b="0"/>
          <wp:wrapNone/>
          <wp:docPr id="3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1350645</wp:posOffset>
          </wp:positionH>
          <wp:positionV relativeFrom="margin">
            <wp:posOffset>3658235</wp:posOffset>
          </wp:positionV>
          <wp:extent cx="3124835" cy="2937510"/>
          <wp:effectExtent l="0" t="0" r="0" b="0"/>
          <wp:wrapNone/>
          <wp:docPr id="4" name="WordPictureWatermark30334" descr="彩色logo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30334" descr="彩色logo竖版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835" cy="293751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直播笔记（直播习题）                                      </w:t>
    </w:r>
    <w:r>
      <w:rPr>
        <w:rFonts w:hint="eastAsia" w:ascii="微软雅黑" w:hAnsi="微软雅黑" w:eastAsia="微软雅黑"/>
      </w:rPr>
      <w:t xml:space="preserve"> 奋斗没有终点，任何时候都是一个起点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PowerPlusWaterMarkObject64892" o:spid="_x0000_s3073" o:spt="136" type="#_x0000_t136" style="position:absolute;left:0pt;height:79.2pt;width:508.05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>
          <v:path/>
          <v:fill on="t" opacity="49807f" focussize="0,0"/>
          <v:stroke on="f"/>
          <v:imagedata o:title=""/>
          <o:lock v:ext="edit" aspectratio="t"/>
          <v:textpath on="t" fitshape="t" fitpath="t" trim="t" xscale="f" string="金英杰直播专属" style="font-family:华文行楷;font-size:36pt;v-text-align:center;"/>
        </v:shape>
      </w:pict>
    </w:r>
    <w:r>
      <w:rPr>
        <w:rFonts w:hint="eastAsia" w:ascii="微软雅黑" w:hAnsi="微软雅黑" w:eastAsia="微软雅黑"/>
      </w:rPr>
      <w:t>金英杰直播学院                                                                  4006061615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DE7502"/>
    <w:multiLevelType w:val="singleLevel"/>
    <w:tmpl w:val="BADE7502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9E16290"/>
    <w:multiLevelType w:val="singleLevel"/>
    <w:tmpl w:val="C9E16290"/>
    <w:lvl w:ilvl="0" w:tentative="0">
      <w:start w:val="1"/>
      <w:numFmt w:val="decimal"/>
      <w:suff w:val="nothing"/>
      <w:lvlText w:val="(%1）"/>
      <w:lvlJc w:val="left"/>
    </w:lvl>
  </w:abstractNum>
  <w:abstractNum w:abstractNumId="2">
    <w:nsid w:val="E99C97E4"/>
    <w:multiLevelType w:val="singleLevel"/>
    <w:tmpl w:val="E99C97E4"/>
    <w:lvl w:ilvl="0" w:tentative="0">
      <w:start w:val="1"/>
      <w:numFmt w:val="decimal"/>
      <w:suff w:val="nothing"/>
      <w:lvlText w:val="%1）"/>
      <w:lvlJc w:val="left"/>
    </w:lvl>
  </w:abstractNum>
  <w:abstractNum w:abstractNumId="3">
    <w:nsid w:val="EF75C1DF"/>
    <w:multiLevelType w:val="singleLevel"/>
    <w:tmpl w:val="EF75C1DF"/>
    <w:lvl w:ilvl="0" w:tentative="0">
      <w:start w:val="1"/>
      <w:numFmt w:val="decimal"/>
      <w:suff w:val="nothing"/>
      <w:lvlText w:val="(%1）"/>
      <w:lvlJc w:val="left"/>
    </w:lvl>
  </w:abstractNum>
  <w:abstractNum w:abstractNumId="4">
    <w:nsid w:val="073B0068"/>
    <w:multiLevelType w:val="singleLevel"/>
    <w:tmpl w:val="073B0068"/>
    <w:lvl w:ilvl="0" w:tentative="0">
      <w:start w:val="4"/>
      <w:numFmt w:val="decimal"/>
      <w:suff w:val="nothing"/>
      <w:lvlText w:val="%1）"/>
      <w:lvlJc w:val="left"/>
    </w:lvl>
  </w:abstractNum>
  <w:abstractNum w:abstractNumId="5">
    <w:nsid w:val="22B658D4"/>
    <w:multiLevelType w:val="singleLevel"/>
    <w:tmpl w:val="22B658D4"/>
    <w:lvl w:ilvl="0" w:tentative="0">
      <w:start w:val="1"/>
      <w:numFmt w:val="decimal"/>
      <w:suff w:val="nothing"/>
      <w:lvlText w:val="(%1）"/>
      <w:lvlJc w:val="left"/>
    </w:lvl>
  </w:abstractNum>
  <w:abstractNum w:abstractNumId="6">
    <w:nsid w:val="44B7AB16"/>
    <w:multiLevelType w:val="singleLevel"/>
    <w:tmpl w:val="44B7AB16"/>
    <w:lvl w:ilvl="0" w:tentative="0">
      <w:start w:val="1"/>
      <w:numFmt w:val="decimal"/>
      <w:suff w:val="nothing"/>
      <w:lvlText w:val="(%1）"/>
      <w:lvlJc w:val="left"/>
    </w:lvl>
  </w:abstractNum>
  <w:abstractNum w:abstractNumId="7">
    <w:nsid w:val="68607964"/>
    <w:multiLevelType w:val="singleLevel"/>
    <w:tmpl w:val="6860796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6F4E0307"/>
    <w:multiLevelType w:val="singleLevel"/>
    <w:tmpl w:val="6F4E0307"/>
    <w:lvl w:ilvl="0" w:tentative="0">
      <w:start w:val="1"/>
      <w:numFmt w:val="decimal"/>
      <w:suff w:val="nothing"/>
      <w:lvlText w:val="(%1）"/>
      <w:lvlJc w:val="left"/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98"/>
    <w:rsid w:val="000234AB"/>
    <w:rsid w:val="00026C26"/>
    <w:rsid w:val="00073C5F"/>
    <w:rsid w:val="000776A4"/>
    <w:rsid w:val="0008793D"/>
    <w:rsid w:val="000A5D69"/>
    <w:rsid w:val="000B09B5"/>
    <w:rsid w:val="000C4189"/>
    <w:rsid w:val="0015513B"/>
    <w:rsid w:val="001553B5"/>
    <w:rsid w:val="00156DFF"/>
    <w:rsid w:val="0017595B"/>
    <w:rsid w:val="001C07FA"/>
    <w:rsid w:val="001E5DA1"/>
    <w:rsid w:val="001F1098"/>
    <w:rsid w:val="002141F8"/>
    <w:rsid w:val="00260530"/>
    <w:rsid w:val="002A03ED"/>
    <w:rsid w:val="002A62D8"/>
    <w:rsid w:val="002F560D"/>
    <w:rsid w:val="0030366C"/>
    <w:rsid w:val="0037065B"/>
    <w:rsid w:val="00394F2F"/>
    <w:rsid w:val="003D5EDA"/>
    <w:rsid w:val="003F6265"/>
    <w:rsid w:val="00417886"/>
    <w:rsid w:val="00423EC5"/>
    <w:rsid w:val="00443B68"/>
    <w:rsid w:val="0049524B"/>
    <w:rsid w:val="00513986"/>
    <w:rsid w:val="005317E0"/>
    <w:rsid w:val="00537B43"/>
    <w:rsid w:val="005519B0"/>
    <w:rsid w:val="005747AC"/>
    <w:rsid w:val="005F7AAD"/>
    <w:rsid w:val="00670D25"/>
    <w:rsid w:val="006903E7"/>
    <w:rsid w:val="006E40FF"/>
    <w:rsid w:val="006E4611"/>
    <w:rsid w:val="0077570B"/>
    <w:rsid w:val="00776E9C"/>
    <w:rsid w:val="007A1E5C"/>
    <w:rsid w:val="007D47AA"/>
    <w:rsid w:val="007E28CE"/>
    <w:rsid w:val="007E78AA"/>
    <w:rsid w:val="0082660B"/>
    <w:rsid w:val="008946FC"/>
    <w:rsid w:val="008B2817"/>
    <w:rsid w:val="008E3B07"/>
    <w:rsid w:val="00903CB9"/>
    <w:rsid w:val="0093310B"/>
    <w:rsid w:val="00A21E12"/>
    <w:rsid w:val="00A81966"/>
    <w:rsid w:val="00B25974"/>
    <w:rsid w:val="00B461D1"/>
    <w:rsid w:val="00B60A88"/>
    <w:rsid w:val="00B97678"/>
    <w:rsid w:val="00BD4E1E"/>
    <w:rsid w:val="00C456AF"/>
    <w:rsid w:val="00D761CA"/>
    <w:rsid w:val="00D976CE"/>
    <w:rsid w:val="00DA5511"/>
    <w:rsid w:val="00DF0A44"/>
    <w:rsid w:val="00E16C35"/>
    <w:rsid w:val="00EA203D"/>
    <w:rsid w:val="00EA6F0F"/>
    <w:rsid w:val="00EC64CB"/>
    <w:rsid w:val="00F1300A"/>
    <w:rsid w:val="00FB0EB8"/>
    <w:rsid w:val="01647EA5"/>
    <w:rsid w:val="03097680"/>
    <w:rsid w:val="08941356"/>
    <w:rsid w:val="0A343C72"/>
    <w:rsid w:val="0B883D21"/>
    <w:rsid w:val="0D0A2974"/>
    <w:rsid w:val="108A1211"/>
    <w:rsid w:val="11584904"/>
    <w:rsid w:val="15452C1B"/>
    <w:rsid w:val="18887C75"/>
    <w:rsid w:val="19203904"/>
    <w:rsid w:val="19DF11D5"/>
    <w:rsid w:val="1C237148"/>
    <w:rsid w:val="1EBC2834"/>
    <w:rsid w:val="1F0D7201"/>
    <w:rsid w:val="1FE41692"/>
    <w:rsid w:val="229609B0"/>
    <w:rsid w:val="27980971"/>
    <w:rsid w:val="27C31990"/>
    <w:rsid w:val="2A264291"/>
    <w:rsid w:val="2AFB391C"/>
    <w:rsid w:val="2D944E6F"/>
    <w:rsid w:val="30BE4E7C"/>
    <w:rsid w:val="310D1B22"/>
    <w:rsid w:val="35E8190D"/>
    <w:rsid w:val="36A67330"/>
    <w:rsid w:val="3FE36BB6"/>
    <w:rsid w:val="427E5E78"/>
    <w:rsid w:val="43630002"/>
    <w:rsid w:val="4BCB2B0C"/>
    <w:rsid w:val="4C364232"/>
    <w:rsid w:val="504C77CC"/>
    <w:rsid w:val="50D069F5"/>
    <w:rsid w:val="524C286E"/>
    <w:rsid w:val="53A10A14"/>
    <w:rsid w:val="558D327E"/>
    <w:rsid w:val="55DC6A04"/>
    <w:rsid w:val="598255E2"/>
    <w:rsid w:val="5E69592F"/>
    <w:rsid w:val="62BF4FC2"/>
    <w:rsid w:val="6442413C"/>
    <w:rsid w:val="649E7790"/>
    <w:rsid w:val="6506111D"/>
    <w:rsid w:val="693475CD"/>
    <w:rsid w:val="6A3452D6"/>
    <w:rsid w:val="6BDD12AE"/>
    <w:rsid w:val="6D9A5011"/>
    <w:rsid w:val="71B40CB5"/>
    <w:rsid w:val="730205B7"/>
    <w:rsid w:val="74E00487"/>
    <w:rsid w:val="75AD5EC5"/>
    <w:rsid w:val="75E50C7B"/>
    <w:rsid w:val="7AF94B9A"/>
    <w:rsid w:val="7F66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24</Pages>
  <Words>5649</Words>
  <Characters>5784</Characters>
  <Lines>1</Lines>
  <Paragraphs>1</Paragraphs>
  <TotalTime>9</TotalTime>
  <ScaleCrop>false</ScaleCrop>
  <LinksUpToDate>false</LinksUpToDate>
  <CharactersWithSpaces>6231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多热烈的白羊</cp:lastModifiedBy>
  <dcterms:modified xsi:type="dcterms:W3CDTF">2020-12-04T07:34:17Z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